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A9BFD" w14:textId="77777777" w:rsidR="006D0C22" w:rsidRDefault="006D0C22">
      <w:pPr>
        <w:rPr>
          <w:sz w:val="28"/>
          <w:szCs w:val="28"/>
        </w:rPr>
      </w:pPr>
      <w:r>
        <w:rPr>
          <w:sz w:val="28"/>
          <w:szCs w:val="28"/>
        </w:rPr>
        <w:t>Ann Caulkins is a Senior Vice President of Novant Health and President of the</w:t>
      </w:r>
      <w:r w:rsidR="00953108">
        <w:rPr>
          <w:sz w:val="28"/>
          <w:szCs w:val="28"/>
        </w:rPr>
        <w:t xml:space="preserve"> Novant Health Foundations.  In this role, Caulkins designs and implement plans</w:t>
      </w:r>
      <w:r>
        <w:rPr>
          <w:sz w:val="28"/>
          <w:szCs w:val="28"/>
        </w:rPr>
        <w:t xml:space="preserve"> for sustainable and integrated philanthropy across</w:t>
      </w:r>
      <w:r w:rsidR="00DC20A2">
        <w:rPr>
          <w:sz w:val="28"/>
          <w:szCs w:val="28"/>
        </w:rPr>
        <w:t xml:space="preserve"> all of Novant Health’s h</w:t>
      </w:r>
      <w:r w:rsidR="00F50C09">
        <w:rPr>
          <w:sz w:val="28"/>
          <w:szCs w:val="28"/>
        </w:rPr>
        <w:t>ospital communities.</w:t>
      </w:r>
    </w:p>
    <w:p w14:paraId="1F7F3A8A" w14:textId="77777777" w:rsidR="006D0C22" w:rsidRDefault="006D0C22">
      <w:pPr>
        <w:rPr>
          <w:sz w:val="28"/>
          <w:szCs w:val="28"/>
        </w:rPr>
      </w:pPr>
      <w:r>
        <w:rPr>
          <w:sz w:val="28"/>
          <w:szCs w:val="28"/>
        </w:rPr>
        <w:t>Prior to her role at Novant</w:t>
      </w:r>
      <w:bookmarkStart w:id="0" w:name="_GoBack"/>
      <w:bookmarkEnd w:id="0"/>
      <w:r w:rsidR="00901466">
        <w:rPr>
          <w:sz w:val="28"/>
          <w:szCs w:val="28"/>
        </w:rPr>
        <w:t xml:space="preserve"> Health</w:t>
      </w:r>
      <w:r>
        <w:rPr>
          <w:sz w:val="28"/>
          <w:szCs w:val="28"/>
        </w:rPr>
        <w:t xml:space="preserve">, Caulkins most recently served as the President and Publisher of </w:t>
      </w:r>
      <w:r w:rsidRPr="006D0C22">
        <w:rPr>
          <w:i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6D0C22">
        <w:rPr>
          <w:i/>
          <w:sz w:val="28"/>
          <w:szCs w:val="28"/>
        </w:rPr>
        <w:t>Charlotte Observer</w:t>
      </w:r>
      <w:r>
        <w:rPr>
          <w:sz w:val="28"/>
          <w:szCs w:val="28"/>
        </w:rPr>
        <w:t xml:space="preserve"> from 2006-2018.   Before coming to Charlotte</w:t>
      </w:r>
      <w:r w:rsidR="00DC20A2">
        <w:rPr>
          <w:sz w:val="28"/>
          <w:szCs w:val="28"/>
        </w:rPr>
        <w:t>,</w:t>
      </w:r>
      <w:r>
        <w:rPr>
          <w:sz w:val="28"/>
          <w:szCs w:val="28"/>
        </w:rPr>
        <w:t xml:space="preserve"> she was President and Publisher of </w:t>
      </w:r>
      <w:r w:rsidRPr="006D0C22">
        <w:rPr>
          <w:i/>
          <w:sz w:val="28"/>
          <w:szCs w:val="28"/>
        </w:rPr>
        <w:t>The State</w:t>
      </w:r>
      <w:r>
        <w:rPr>
          <w:sz w:val="28"/>
          <w:szCs w:val="28"/>
        </w:rPr>
        <w:t xml:space="preserve"> newspaper in Columbia, South Carolina.</w:t>
      </w:r>
      <w:r w:rsidR="00291FD4">
        <w:rPr>
          <w:sz w:val="28"/>
          <w:szCs w:val="28"/>
        </w:rPr>
        <w:t xml:space="preserve">  She spent 5 years in Lexington, Kentucky, at </w:t>
      </w:r>
      <w:r w:rsidR="00291FD4" w:rsidRPr="00291FD4">
        <w:rPr>
          <w:i/>
          <w:sz w:val="28"/>
          <w:szCs w:val="28"/>
        </w:rPr>
        <w:t>The Herald-Leader</w:t>
      </w:r>
      <w:r w:rsidR="00291FD4">
        <w:rPr>
          <w:i/>
          <w:sz w:val="28"/>
          <w:szCs w:val="28"/>
        </w:rPr>
        <w:t xml:space="preserve">, </w:t>
      </w:r>
      <w:r w:rsidR="00291FD4">
        <w:rPr>
          <w:sz w:val="28"/>
          <w:szCs w:val="28"/>
        </w:rPr>
        <w:t xml:space="preserve">first as Advertising Director and then as Senior Vice President of Sales and Marketing.   She began her career at </w:t>
      </w:r>
      <w:r w:rsidR="00291FD4">
        <w:rPr>
          <w:i/>
          <w:sz w:val="28"/>
          <w:szCs w:val="28"/>
        </w:rPr>
        <w:t xml:space="preserve">The Fort Worth Star-Telegram, </w:t>
      </w:r>
      <w:r w:rsidR="00901466">
        <w:rPr>
          <w:sz w:val="28"/>
          <w:szCs w:val="28"/>
        </w:rPr>
        <w:t xml:space="preserve">in 1984.   </w:t>
      </w:r>
      <w:r w:rsidR="00291FD4">
        <w:rPr>
          <w:sz w:val="28"/>
          <w:szCs w:val="28"/>
        </w:rPr>
        <w:t xml:space="preserve">She is a native of Shreveport, Louisiana, and is a graduate of Baylor University with a Bachelor of Arts degree in Communications.  </w:t>
      </w:r>
    </w:p>
    <w:p w14:paraId="6EF57CE6" w14:textId="77777777" w:rsidR="00291FD4" w:rsidRDefault="00291FD4">
      <w:pPr>
        <w:rPr>
          <w:sz w:val="28"/>
          <w:szCs w:val="28"/>
        </w:rPr>
      </w:pPr>
    </w:p>
    <w:p w14:paraId="5AC5694E" w14:textId="77777777" w:rsidR="00291FD4" w:rsidRDefault="00291FD4">
      <w:pPr>
        <w:rPr>
          <w:sz w:val="28"/>
          <w:szCs w:val="28"/>
        </w:rPr>
      </w:pPr>
      <w:r>
        <w:rPr>
          <w:sz w:val="28"/>
          <w:szCs w:val="28"/>
        </w:rPr>
        <w:t xml:space="preserve">Ms. Caulkins serves on the CrossRoads Charlotte, The Fletcher School, and The Charlotte Mecklenburg Library Foundation Boards.   She is a member of The Women’s Impact Fund, International Women’s Forum, Women Executives, and the National Association of Corporate Directors. </w:t>
      </w:r>
    </w:p>
    <w:p w14:paraId="6265C8F3" w14:textId="77777777" w:rsidR="00291FD4" w:rsidRDefault="00291FD4">
      <w:pPr>
        <w:rPr>
          <w:sz w:val="28"/>
          <w:szCs w:val="28"/>
        </w:rPr>
      </w:pPr>
    </w:p>
    <w:p w14:paraId="75DAF687" w14:textId="77777777" w:rsidR="0065362E" w:rsidRDefault="00291FD4">
      <w:pPr>
        <w:rPr>
          <w:sz w:val="28"/>
          <w:szCs w:val="28"/>
        </w:rPr>
      </w:pPr>
      <w:r>
        <w:rPr>
          <w:sz w:val="28"/>
          <w:szCs w:val="28"/>
        </w:rPr>
        <w:t xml:space="preserve">Some of her past service includes serving on the </w:t>
      </w:r>
      <w:r w:rsidR="00E31579">
        <w:rPr>
          <w:sz w:val="28"/>
          <w:szCs w:val="28"/>
        </w:rPr>
        <w:t>News Media Alliance Board of Directors, the Charlotte Regional Partnership Board of Directors, Queens University School of Communication Advisory Board, The Charlotte Country Day Board of Direc</w:t>
      </w:r>
      <w:r w:rsidR="00901466">
        <w:rPr>
          <w:sz w:val="28"/>
          <w:szCs w:val="28"/>
        </w:rPr>
        <w:t>tors and the UNC-Chapel Hill</w:t>
      </w:r>
      <w:r w:rsidR="0065362E">
        <w:rPr>
          <w:sz w:val="28"/>
          <w:szCs w:val="28"/>
        </w:rPr>
        <w:t xml:space="preserve"> School of Journalism and Mass Communications Board of Advisors, Columbia Urban League Board of Directors and The South Carolina Palmetto Business Forum.   She is a past Board Chairman of the Levine Museum of the New South.   </w:t>
      </w:r>
    </w:p>
    <w:p w14:paraId="6C309A97" w14:textId="77777777" w:rsidR="00F50C09" w:rsidRDefault="00F50C09">
      <w:pPr>
        <w:rPr>
          <w:sz w:val="28"/>
          <w:szCs w:val="28"/>
        </w:rPr>
      </w:pPr>
    </w:p>
    <w:p w14:paraId="1FA7954F" w14:textId="77777777" w:rsidR="0065362E" w:rsidRDefault="00F50C09">
      <w:pPr>
        <w:rPr>
          <w:sz w:val="28"/>
          <w:szCs w:val="28"/>
        </w:rPr>
      </w:pPr>
      <w:r>
        <w:rPr>
          <w:sz w:val="28"/>
          <w:szCs w:val="28"/>
        </w:rPr>
        <w:t xml:space="preserve"> In March 2012, Caulkins was named</w:t>
      </w:r>
      <w:r w:rsidR="0065362E">
        <w:rPr>
          <w:sz w:val="28"/>
          <w:szCs w:val="28"/>
        </w:rPr>
        <w:t xml:space="preserve"> the 2011 Queens University Business Woman of the Year.   </w:t>
      </w:r>
    </w:p>
    <w:p w14:paraId="7B17B450" w14:textId="77777777" w:rsidR="00F50C09" w:rsidRDefault="00F50C09">
      <w:pPr>
        <w:rPr>
          <w:sz w:val="28"/>
          <w:szCs w:val="28"/>
        </w:rPr>
      </w:pPr>
    </w:p>
    <w:p w14:paraId="7FD3F437" w14:textId="3AE3CFED" w:rsidR="00291FD4" w:rsidRPr="0065362E" w:rsidRDefault="00F50C09">
      <w:pPr>
        <w:rPr>
          <w:sz w:val="28"/>
          <w:szCs w:val="28"/>
        </w:rPr>
      </w:pPr>
      <w:r>
        <w:rPr>
          <w:sz w:val="28"/>
          <w:szCs w:val="28"/>
        </w:rPr>
        <w:t>In 2018 s</w:t>
      </w:r>
      <w:r w:rsidR="0065362E">
        <w:rPr>
          <w:sz w:val="28"/>
          <w:szCs w:val="28"/>
        </w:rPr>
        <w:t xml:space="preserve">he completed Harvard’s Graduate School of Business </w:t>
      </w:r>
      <w:r>
        <w:rPr>
          <w:sz w:val="28"/>
          <w:szCs w:val="28"/>
        </w:rPr>
        <w:t>Program, Women on Boards: Suc</w:t>
      </w:r>
      <w:r w:rsidR="00B13C75">
        <w:rPr>
          <w:sz w:val="28"/>
          <w:szCs w:val="28"/>
        </w:rPr>
        <w:t>ceeding as a Corporate Director.</w:t>
      </w:r>
    </w:p>
    <w:sectPr w:rsidR="00291FD4" w:rsidRPr="006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22"/>
    <w:rsid w:val="00291FD4"/>
    <w:rsid w:val="0065362E"/>
    <w:rsid w:val="006D0C22"/>
    <w:rsid w:val="00901466"/>
    <w:rsid w:val="00953108"/>
    <w:rsid w:val="00B13C75"/>
    <w:rsid w:val="00B63810"/>
    <w:rsid w:val="00B80FA5"/>
    <w:rsid w:val="00DC20A2"/>
    <w:rsid w:val="00E31579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C25B"/>
  <w15:chartTrackingRefBased/>
  <w15:docId w15:val="{3CACC038-1DF9-4A26-A8B8-3003E07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949D823B2D644B80C0EFD25D998F0" ma:contentTypeVersion="8" ma:contentTypeDescription="Create a new document." ma:contentTypeScope="" ma:versionID="2353fd2190d99ecf3d2083ac0555754f">
  <xsd:schema xmlns:xsd="http://www.w3.org/2001/XMLSchema" xmlns:xs="http://www.w3.org/2001/XMLSchema" xmlns:p="http://schemas.microsoft.com/office/2006/metadata/properties" xmlns:ns2="898c35fe-9138-44e2-bca7-f1f7aec75171" xmlns:ns3="b9776f40-0820-414a-a293-1f7ea504baab" targetNamespace="http://schemas.microsoft.com/office/2006/metadata/properties" ma:root="true" ma:fieldsID="79d1004b5e1a003201941fbaec513145" ns2:_="" ns3:_="">
    <xsd:import namespace="898c35fe-9138-44e2-bca7-f1f7aec75171"/>
    <xsd:import namespace="b9776f40-0820-414a-a293-1f7ea504b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5fe-9138-44e2-bca7-f1f7aec75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6f40-0820-414a-a293-1f7ea504b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79302-DCAC-4ADC-84FB-CBEF1FF039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8c35fe-9138-44e2-bca7-f1f7aec75171"/>
    <ds:schemaRef ds:uri="b9776f40-0820-414a-a293-1f7ea504baa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10F187-06B4-4CF6-A92A-F86DC08E6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DA1E2-F12C-410A-8CC7-1264DB827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5fe-9138-44e2-bca7-f1f7aec75171"/>
    <ds:schemaRef ds:uri="b9776f40-0820-414a-a293-1f7ea504b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Caulkins, Dorothy A</dc:creator>
  <cp:keywords/>
  <dc:description/>
  <cp:lastModifiedBy>Amanda Meyers</cp:lastModifiedBy>
  <cp:revision>3</cp:revision>
  <dcterms:created xsi:type="dcterms:W3CDTF">2019-04-08T22:05:00Z</dcterms:created>
  <dcterms:modified xsi:type="dcterms:W3CDTF">2019-05-07T23:37:00Z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0x010100C99949D823B2D644B80C0EFD25D998F0</vt:lpwstr>
  </property>
</Properties>
</file>