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2" w:type="dxa"/>
        <w:tblCellMar>
          <w:top w:w="45" w:type="dxa"/>
          <w:left w:w="45" w:type="dxa"/>
          <w:bottom w:w="45" w:type="dxa"/>
          <w:right w:w="45" w:type="dxa"/>
        </w:tblCellMar>
        <w:tblLook w:val="0000" w:firstRow="0" w:lastRow="0" w:firstColumn="0" w:lastColumn="0" w:noHBand="0" w:noVBand="0"/>
      </w:tblPr>
      <w:tblGrid>
        <w:gridCol w:w="216"/>
        <w:gridCol w:w="9144"/>
      </w:tblGrid>
      <w:tr w:rsidR="00611121" w:rsidRPr="00A379D0" w14:paraId="5A195454" w14:textId="77777777" w:rsidTr="000A5F88">
        <w:trPr>
          <w:tblCellSpacing w:w="22" w:type="dxa"/>
        </w:trPr>
        <w:tc>
          <w:tcPr>
            <w:tcW w:w="0" w:type="auto"/>
            <w:gridSpan w:val="2"/>
          </w:tcPr>
          <w:p w14:paraId="1985FC1D" w14:textId="77777777" w:rsidR="00AB2B84" w:rsidRPr="00AB2B84" w:rsidRDefault="00AB2B84" w:rsidP="00AB2B84">
            <w:pPr>
              <w:spacing w:line="240" w:lineRule="auto"/>
              <w:jc w:val="center"/>
              <w:rPr>
                <w:b/>
                <w:sz w:val="32"/>
                <w:szCs w:val="32"/>
              </w:rPr>
            </w:pPr>
            <w:bookmarkStart w:id="0" w:name="_GoBack" w:colFirst="0" w:colLast="0"/>
            <w:r w:rsidRPr="00AB2B84">
              <w:rPr>
                <w:b/>
                <w:sz w:val="32"/>
                <w:szCs w:val="32"/>
              </w:rPr>
              <w:t>Alisahah Cole, MD</w:t>
            </w:r>
          </w:p>
          <w:p w14:paraId="6C070D77" w14:textId="77777777" w:rsidR="00611121" w:rsidRDefault="00AB2B84" w:rsidP="00AB2B84">
            <w:pPr>
              <w:spacing w:line="240" w:lineRule="auto"/>
              <w:jc w:val="center"/>
              <w:rPr>
                <w:b/>
                <w:sz w:val="32"/>
                <w:szCs w:val="32"/>
              </w:rPr>
            </w:pPr>
            <w:r w:rsidRPr="00AB2B84">
              <w:rPr>
                <w:b/>
                <w:sz w:val="32"/>
                <w:szCs w:val="32"/>
              </w:rPr>
              <w:t>Chief Community Impact Officer</w:t>
            </w:r>
            <w:r w:rsidR="008C5919" w:rsidRPr="00AB2B84">
              <w:rPr>
                <w:b/>
                <w:sz w:val="32"/>
                <w:szCs w:val="32"/>
              </w:rPr>
              <w:softHyphen/>
            </w:r>
          </w:p>
          <w:p w14:paraId="7154B7BA" w14:textId="23B5196E" w:rsidR="00AB2B84" w:rsidRPr="00AB2B84" w:rsidRDefault="00AB2B84" w:rsidP="00AB2B84">
            <w:pPr>
              <w:spacing w:line="240" w:lineRule="auto"/>
              <w:rPr>
                <w:rFonts w:ascii="Bell MT" w:hAnsi="Bell MT" w:cs="Arial"/>
                <w:b/>
                <w:sz w:val="24"/>
                <w:szCs w:val="24"/>
              </w:rPr>
            </w:pPr>
            <w:r w:rsidRPr="00AB2B84">
              <w:rPr>
                <w:rFonts w:ascii="Bell MT" w:hAnsi="Bell MT" w:cs="Arial"/>
                <w:b/>
                <w:sz w:val="24"/>
                <w:szCs w:val="24"/>
              </w:rPr>
              <w:t>Personal Backgrou</w:t>
            </w:r>
            <w:r>
              <w:rPr>
                <w:rFonts w:ascii="Bell MT" w:hAnsi="Bell MT" w:cs="Arial"/>
                <w:b/>
                <w:sz w:val="24"/>
                <w:szCs w:val="24"/>
              </w:rPr>
              <w:t>n</w:t>
            </w:r>
            <w:r w:rsidRPr="00AB2B84">
              <w:rPr>
                <w:rFonts w:ascii="Bell MT" w:hAnsi="Bell MT" w:cs="Arial"/>
                <w:b/>
                <w:sz w:val="24"/>
                <w:szCs w:val="24"/>
              </w:rPr>
              <w:t>d</w:t>
            </w:r>
          </w:p>
        </w:tc>
      </w:tr>
      <w:tr w:rsidR="00611121" w:rsidRPr="00A379D0" w14:paraId="536C29EB" w14:textId="77777777" w:rsidTr="000A5F88">
        <w:trPr>
          <w:tblCellSpacing w:w="22" w:type="dxa"/>
        </w:trPr>
        <w:tc>
          <w:tcPr>
            <w:tcW w:w="0" w:type="auto"/>
          </w:tcPr>
          <w:p w14:paraId="18C4FACD" w14:textId="77777777" w:rsidR="00611121" w:rsidRPr="00A379D0" w:rsidRDefault="00611121" w:rsidP="000A5F88">
            <w:pPr>
              <w:spacing w:line="360" w:lineRule="atLeast"/>
              <w:jc w:val="both"/>
              <w:rPr>
                <w:rFonts w:ascii="Bell MT" w:hAnsi="Bell MT" w:cs="Arial"/>
                <w:sz w:val="24"/>
                <w:szCs w:val="24"/>
              </w:rPr>
            </w:pPr>
            <w:r w:rsidRPr="00A379D0">
              <w:rPr>
                <w:rFonts w:ascii="Bell MT" w:hAnsi="Bell MT" w:cs="Arial"/>
                <w:sz w:val="24"/>
                <w:szCs w:val="24"/>
              </w:rPr>
              <w:t> </w:t>
            </w:r>
          </w:p>
        </w:tc>
        <w:tc>
          <w:tcPr>
            <w:tcW w:w="0" w:type="auto"/>
          </w:tcPr>
          <w:p w14:paraId="4A5B7C96" w14:textId="7B916890" w:rsidR="00AB2B84" w:rsidRDefault="00611121" w:rsidP="000A5F88">
            <w:pPr>
              <w:spacing w:line="360" w:lineRule="atLeast"/>
              <w:jc w:val="both"/>
              <w:rPr>
                <w:rFonts w:ascii="Bell MT" w:hAnsi="Bell MT" w:cs="Arial"/>
                <w:sz w:val="24"/>
                <w:szCs w:val="24"/>
              </w:rPr>
            </w:pPr>
            <w:r w:rsidRPr="00A379D0">
              <w:rPr>
                <w:rFonts w:ascii="Bell MT" w:hAnsi="Bell MT" w:cs="Arial"/>
                <w:noProof/>
                <w:sz w:val="24"/>
                <w:szCs w:val="24"/>
              </w:rPr>
              <w:drawing>
                <wp:anchor distT="0" distB="0" distL="114300" distR="114300" simplePos="0" relativeHeight="251659264" behindDoc="1" locked="0" layoutInCell="1" allowOverlap="1" wp14:anchorId="377DD4AD" wp14:editId="5B39BC8B">
                  <wp:simplePos x="0" y="0"/>
                  <wp:positionH relativeFrom="column">
                    <wp:posOffset>-14605</wp:posOffset>
                  </wp:positionH>
                  <wp:positionV relativeFrom="paragraph">
                    <wp:posOffset>88900</wp:posOffset>
                  </wp:positionV>
                  <wp:extent cx="1200150" cy="1362075"/>
                  <wp:effectExtent l="0" t="0" r="0" b="9525"/>
                  <wp:wrapTight wrapText="bothSides">
                    <wp:wrapPolygon edited="0">
                      <wp:start x="0" y="0"/>
                      <wp:lineTo x="0" y="21449"/>
                      <wp:lineTo x="21257" y="2144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362075"/>
                          </a:xfrm>
                          <a:prstGeom prst="rect">
                            <a:avLst/>
                          </a:prstGeom>
                          <a:noFill/>
                        </pic:spPr>
                      </pic:pic>
                    </a:graphicData>
                  </a:graphic>
                  <wp14:sizeRelH relativeFrom="page">
                    <wp14:pctWidth>0</wp14:pctWidth>
                  </wp14:sizeRelH>
                  <wp14:sizeRelV relativeFrom="page">
                    <wp14:pctHeight>0</wp14:pctHeight>
                  </wp14:sizeRelV>
                </wp:anchor>
              </w:drawing>
            </w:r>
            <w:r w:rsidRPr="00A379D0">
              <w:rPr>
                <w:rFonts w:ascii="Bell MT" w:hAnsi="Bell MT" w:cs="Arial"/>
                <w:b/>
                <w:sz w:val="24"/>
                <w:szCs w:val="24"/>
              </w:rPr>
              <w:t xml:space="preserve">Alisahah </w:t>
            </w:r>
            <w:r>
              <w:rPr>
                <w:rFonts w:ascii="Bell MT" w:hAnsi="Bell MT" w:cs="Arial"/>
                <w:b/>
                <w:sz w:val="24"/>
                <w:szCs w:val="24"/>
              </w:rPr>
              <w:t xml:space="preserve">J. </w:t>
            </w:r>
            <w:r w:rsidRPr="00A379D0">
              <w:rPr>
                <w:rFonts w:ascii="Bell MT" w:hAnsi="Bell MT" w:cs="Arial"/>
                <w:b/>
                <w:sz w:val="24"/>
                <w:szCs w:val="24"/>
              </w:rPr>
              <w:t>Cole, MD</w:t>
            </w:r>
            <w:r w:rsidRPr="00A379D0">
              <w:rPr>
                <w:rFonts w:ascii="Bell MT" w:hAnsi="Bell MT" w:cs="Arial"/>
                <w:sz w:val="24"/>
                <w:szCs w:val="24"/>
              </w:rPr>
              <w:t xml:space="preserve">, </w:t>
            </w:r>
            <w:r w:rsidR="00AB2B84">
              <w:rPr>
                <w:rFonts w:ascii="Bell MT" w:hAnsi="Bell MT" w:cs="Arial"/>
                <w:sz w:val="24"/>
                <w:szCs w:val="24"/>
              </w:rPr>
              <w:t xml:space="preserve">is a true Renaissance woman.  A musician, a physician, a mother, a volunteer, a leader, are just a </w:t>
            </w:r>
            <w:r w:rsidR="002C5835">
              <w:rPr>
                <w:rFonts w:ascii="Bell MT" w:hAnsi="Bell MT" w:cs="Arial"/>
                <w:sz w:val="24"/>
                <w:szCs w:val="24"/>
              </w:rPr>
              <w:t xml:space="preserve">few </w:t>
            </w:r>
            <w:r w:rsidR="00AB2B84">
              <w:rPr>
                <w:rFonts w:ascii="Bell MT" w:hAnsi="Bell MT" w:cs="Arial"/>
                <w:sz w:val="24"/>
                <w:szCs w:val="24"/>
              </w:rPr>
              <w:t>descriptions that could be used when introducing her. Above all, Dr. Cole is highly passionate about health equity, advocating that everyone should have the abili</w:t>
            </w:r>
            <w:r w:rsidR="002C5835">
              <w:rPr>
                <w:rFonts w:ascii="Bell MT" w:hAnsi="Bell MT" w:cs="Arial"/>
                <w:sz w:val="24"/>
                <w:szCs w:val="24"/>
              </w:rPr>
              <w:t xml:space="preserve">ty to achieve great health, no </w:t>
            </w:r>
            <w:r w:rsidR="00AB2B84">
              <w:rPr>
                <w:rFonts w:ascii="Bell MT" w:hAnsi="Bell MT" w:cs="Arial"/>
                <w:sz w:val="24"/>
                <w:szCs w:val="24"/>
              </w:rPr>
              <w:t xml:space="preserve">matter what they look like, how much money they make, or where they come from.   </w:t>
            </w:r>
          </w:p>
          <w:p w14:paraId="20471DFA" w14:textId="4F050EF9" w:rsidR="00AB2B84" w:rsidRDefault="00AB2B84" w:rsidP="000A5F88">
            <w:pPr>
              <w:spacing w:line="360" w:lineRule="atLeast"/>
              <w:jc w:val="both"/>
              <w:rPr>
                <w:rFonts w:ascii="Bell MT" w:hAnsi="Bell MT" w:cs="Arial"/>
                <w:sz w:val="24"/>
                <w:szCs w:val="24"/>
              </w:rPr>
            </w:pPr>
            <w:r>
              <w:rPr>
                <w:rFonts w:ascii="Bell MT" w:hAnsi="Bell MT" w:cs="Arial"/>
                <w:sz w:val="24"/>
                <w:szCs w:val="24"/>
              </w:rPr>
              <w:t xml:space="preserve">Dr. Cole was born in Dayton, Ohio, where she lived with her mother.  She started playing classical piano at the age of 5, and always knew she wanted to be a doctor.  Her grandmother played an integral role in her life, instilling in her that everyone deserved grace and kindness.  She has two boys, Auvin and Roman, and </w:t>
            </w:r>
            <w:r w:rsidR="00BE6B06">
              <w:rPr>
                <w:rFonts w:ascii="Bell MT" w:hAnsi="Bell MT" w:cs="Arial"/>
                <w:sz w:val="24"/>
                <w:szCs w:val="24"/>
              </w:rPr>
              <w:t>considers</w:t>
            </w:r>
            <w:r>
              <w:rPr>
                <w:rFonts w:ascii="Bell MT" w:hAnsi="Bell MT" w:cs="Arial"/>
                <w:sz w:val="24"/>
                <w:szCs w:val="24"/>
              </w:rPr>
              <w:t xml:space="preserve"> herself a soccer mom, spending mo</w:t>
            </w:r>
            <w:r w:rsidR="002C5835">
              <w:rPr>
                <w:rFonts w:ascii="Bell MT" w:hAnsi="Bell MT" w:cs="Arial"/>
                <w:sz w:val="24"/>
                <w:szCs w:val="24"/>
              </w:rPr>
              <w:t>st weekends at sporting events</w:t>
            </w:r>
            <w:r>
              <w:rPr>
                <w:rFonts w:ascii="Bell MT" w:hAnsi="Bell MT" w:cs="Arial"/>
                <w:sz w:val="24"/>
                <w:szCs w:val="24"/>
              </w:rPr>
              <w:t>.</w:t>
            </w:r>
          </w:p>
          <w:p w14:paraId="6B02AE50" w14:textId="12672FBF" w:rsidR="00AB2B84" w:rsidRPr="00FA1A26" w:rsidRDefault="00FA1A26" w:rsidP="000A5F88">
            <w:pPr>
              <w:spacing w:line="360" w:lineRule="atLeast"/>
              <w:jc w:val="both"/>
              <w:rPr>
                <w:rFonts w:ascii="Bell MT" w:hAnsi="Bell MT" w:cs="Arial"/>
                <w:b/>
                <w:sz w:val="24"/>
                <w:szCs w:val="24"/>
              </w:rPr>
            </w:pPr>
            <w:r w:rsidRPr="00FA1A26">
              <w:rPr>
                <w:rFonts w:ascii="Bell MT" w:hAnsi="Bell MT" w:cs="Arial"/>
                <w:b/>
                <w:sz w:val="24"/>
                <w:szCs w:val="24"/>
              </w:rPr>
              <w:t>Education and Professional Development</w:t>
            </w:r>
          </w:p>
          <w:p w14:paraId="59C3B30E" w14:textId="77777777" w:rsidR="00FA1A26" w:rsidRDefault="00FA1A26" w:rsidP="000A5F88">
            <w:pPr>
              <w:spacing w:line="360" w:lineRule="atLeast"/>
              <w:jc w:val="both"/>
              <w:rPr>
                <w:rFonts w:ascii="Bell MT" w:hAnsi="Bell MT" w:cs="Arial"/>
                <w:sz w:val="24"/>
                <w:szCs w:val="24"/>
              </w:rPr>
            </w:pPr>
            <w:r>
              <w:rPr>
                <w:rFonts w:ascii="Bell MT" w:hAnsi="Bell MT" w:cs="Arial"/>
                <w:sz w:val="24"/>
                <w:szCs w:val="24"/>
              </w:rPr>
              <w:t xml:space="preserve">Dr. Cole </w:t>
            </w:r>
            <w:r w:rsidR="00611121" w:rsidRPr="00A379D0">
              <w:rPr>
                <w:rFonts w:ascii="Bell MT" w:hAnsi="Bell MT" w:cs="Arial"/>
                <w:sz w:val="24"/>
                <w:szCs w:val="24"/>
              </w:rPr>
              <w:t xml:space="preserve">received her undergraduate degrees in Music and Biology at Case Western Reserve University in Cleveland, Ohio.  She graduated with her medical degree from Wright State University School of Medicine in Dayton, OH, where she was a National Health Service Corp Scholar.  Since serving the underserved had always been a priority, she completed her residency in Family Medicine at Carolinas Medical Center, where she was part of the Urban Track program.  During that time, she received the Bryant L. Galusha Intern of the Year Award and served as Co-Chief Resident her final year.  </w:t>
            </w:r>
          </w:p>
          <w:p w14:paraId="7F1537D0" w14:textId="3F795E65" w:rsidR="00751DF8" w:rsidRDefault="00611121" w:rsidP="000A5F88">
            <w:pPr>
              <w:spacing w:line="360" w:lineRule="atLeast"/>
              <w:jc w:val="both"/>
              <w:rPr>
                <w:rFonts w:ascii="Bell MT" w:hAnsi="Bell MT" w:cs="Arial"/>
                <w:sz w:val="24"/>
                <w:szCs w:val="24"/>
              </w:rPr>
            </w:pPr>
            <w:r w:rsidRPr="00A379D0">
              <w:rPr>
                <w:rFonts w:ascii="Bell MT" w:hAnsi="Bell MT" w:cs="Arial"/>
                <w:sz w:val="24"/>
                <w:szCs w:val="24"/>
              </w:rPr>
              <w:t>After</w:t>
            </w:r>
            <w:r w:rsidR="00FA1A26">
              <w:rPr>
                <w:rFonts w:ascii="Bell MT" w:hAnsi="Bell MT" w:cs="Arial"/>
                <w:sz w:val="24"/>
                <w:szCs w:val="24"/>
              </w:rPr>
              <w:t xml:space="preserve"> completing </w:t>
            </w:r>
            <w:r w:rsidRPr="00A379D0">
              <w:rPr>
                <w:rFonts w:ascii="Bell MT" w:hAnsi="Bell MT" w:cs="Arial"/>
                <w:sz w:val="24"/>
                <w:szCs w:val="24"/>
              </w:rPr>
              <w:t>residenc</w:t>
            </w:r>
            <w:r w:rsidR="00FA1A26">
              <w:rPr>
                <w:rFonts w:ascii="Bell MT" w:hAnsi="Bell MT" w:cs="Arial"/>
                <w:sz w:val="24"/>
                <w:szCs w:val="24"/>
              </w:rPr>
              <w:t>y, she worked in Union, SC for 4 years, where under her leadership as Medical Director, designated her office as a rural health clinic</w:t>
            </w:r>
            <w:r w:rsidR="002C5835">
              <w:rPr>
                <w:rFonts w:ascii="Bell MT" w:hAnsi="Bell MT" w:cs="Arial"/>
                <w:sz w:val="24"/>
                <w:szCs w:val="24"/>
              </w:rPr>
              <w:t xml:space="preserve">.  She also served as the Medical Director for Interim Healthcare, a home health/hospice company during this time.  </w:t>
            </w:r>
            <w:r w:rsidR="00FA1A26">
              <w:rPr>
                <w:rFonts w:ascii="Bell MT" w:hAnsi="Bell MT" w:cs="Arial"/>
                <w:sz w:val="24"/>
                <w:szCs w:val="24"/>
              </w:rPr>
              <w:t xml:space="preserve">She returned to Charlotte in 2011, becoming the faculty and Site Director of the Urban Track, where she trained. She completed a Faculty Development Fellowship at the University of North Carolina-Chapel Hill School of Medicine in 2012, after which she was quickly promoted to Residency Director in 2013. Under her leadership as Residency Director, she expanded the Urban Track Program, successfully merged another Family Medicine Residency program to prevent it from closing in Monroe, NC, and transformed the </w:t>
            </w:r>
            <w:r w:rsidR="00FA1A26">
              <w:rPr>
                <w:rFonts w:ascii="Bell MT" w:hAnsi="Bell MT" w:cs="Arial"/>
                <w:sz w:val="24"/>
                <w:szCs w:val="24"/>
              </w:rPr>
              <w:lastRenderedPageBreak/>
              <w:t xml:space="preserve">curriculum to focus on population health.   </w:t>
            </w:r>
            <w:r w:rsidR="00751DF8">
              <w:rPr>
                <w:rFonts w:ascii="Bell MT" w:hAnsi="Bell MT" w:cs="Arial"/>
                <w:sz w:val="24"/>
                <w:szCs w:val="24"/>
              </w:rPr>
              <w:t xml:space="preserve">In 2015, she became </w:t>
            </w:r>
            <w:r w:rsidRPr="00A379D0">
              <w:rPr>
                <w:rFonts w:ascii="Bell MT" w:hAnsi="Bell MT" w:cs="Arial"/>
                <w:sz w:val="24"/>
                <w:szCs w:val="24"/>
              </w:rPr>
              <w:t>Vice Chair of the Department of Family Medicine</w:t>
            </w:r>
            <w:r w:rsidR="00751DF8">
              <w:rPr>
                <w:rFonts w:ascii="Bell MT" w:hAnsi="Bell MT" w:cs="Arial"/>
                <w:sz w:val="24"/>
                <w:szCs w:val="24"/>
              </w:rPr>
              <w:t>, responsible for the daily operations of the department, as well as the academic and research components.  In 2016, she became the first</w:t>
            </w:r>
            <w:r w:rsidRPr="00A379D0">
              <w:rPr>
                <w:rFonts w:ascii="Bell MT" w:hAnsi="Bell MT" w:cs="Arial"/>
                <w:sz w:val="24"/>
                <w:szCs w:val="24"/>
              </w:rPr>
              <w:t xml:space="preserve"> Vice President, System Medical Director of Community Health for </w:t>
            </w:r>
            <w:r w:rsidRPr="00611121">
              <w:rPr>
                <w:rFonts w:ascii="Bell MT" w:hAnsi="Bell MT" w:cs="Arial"/>
                <w:b/>
                <w:sz w:val="24"/>
                <w:szCs w:val="24"/>
              </w:rPr>
              <w:t>Carolinas HealthCare System/Atrium Health</w:t>
            </w:r>
            <w:r w:rsidR="00751DF8">
              <w:rPr>
                <w:rFonts w:ascii="Bell MT" w:hAnsi="Bell MT" w:cs="Arial"/>
                <w:sz w:val="24"/>
                <w:szCs w:val="24"/>
              </w:rPr>
              <w:t xml:space="preserve">, with responsibilities to develop </w:t>
            </w:r>
            <w:r w:rsidR="002C5835">
              <w:rPr>
                <w:rFonts w:ascii="Bell MT" w:hAnsi="Bell MT" w:cs="Arial"/>
                <w:sz w:val="24"/>
                <w:szCs w:val="24"/>
              </w:rPr>
              <w:t>a</w:t>
            </w:r>
            <w:r w:rsidR="00751DF8">
              <w:rPr>
                <w:rFonts w:ascii="Bell MT" w:hAnsi="Bell MT" w:cs="Arial"/>
                <w:sz w:val="24"/>
                <w:szCs w:val="24"/>
              </w:rPr>
              <w:t xml:space="preserve">nd implement a community health strategy over multiple counties in NC and SC.  Most recently, she was promoted to Chief Community Impact Officer of Atrium Health, with expanding responsibilities over Health Equity, Community Health, Environmental Sustainability, Mobile Medicine, and Faith Community Health Ministry.  </w:t>
            </w:r>
            <w:r w:rsidRPr="00A379D0">
              <w:rPr>
                <w:rFonts w:ascii="Bell MT" w:hAnsi="Bell MT" w:cs="Arial"/>
                <w:sz w:val="24"/>
                <w:szCs w:val="24"/>
              </w:rPr>
              <w:t xml:space="preserve"> </w:t>
            </w:r>
          </w:p>
          <w:p w14:paraId="010F13A5" w14:textId="5087FD69" w:rsidR="00751DF8" w:rsidRPr="00751DF8" w:rsidRDefault="00751DF8" w:rsidP="000A5F88">
            <w:pPr>
              <w:spacing w:line="360" w:lineRule="atLeast"/>
              <w:jc w:val="both"/>
              <w:rPr>
                <w:rFonts w:ascii="Bell MT" w:hAnsi="Bell MT" w:cs="Arial"/>
                <w:b/>
                <w:sz w:val="24"/>
                <w:szCs w:val="24"/>
              </w:rPr>
            </w:pPr>
            <w:r w:rsidRPr="00751DF8">
              <w:rPr>
                <w:rFonts w:ascii="Bell MT" w:hAnsi="Bell MT" w:cs="Arial"/>
                <w:b/>
                <w:sz w:val="24"/>
                <w:szCs w:val="24"/>
              </w:rPr>
              <w:t>Community Involvement</w:t>
            </w:r>
          </w:p>
          <w:p w14:paraId="2ACF184F" w14:textId="77777777" w:rsidR="00611121" w:rsidRDefault="00751DF8" w:rsidP="000A5F88">
            <w:pPr>
              <w:spacing w:line="360" w:lineRule="atLeast"/>
              <w:jc w:val="both"/>
              <w:rPr>
                <w:rFonts w:ascii="Bell MT" w:hAnsi="Bell MT" w:cs="Arial"/>
                <w:sz w:val="24"/>
                <w:szCs w:val="24"/>
              </w:rPr>
            </w:pPr>
            <w:r>
              <w:rPr>
                <w:rFonts w:ascii="Bell MT" w:hAnsi="Bell MT" w:cs="Arial"/>
                <w:sz w:val="24"/>
                <w:szCs w:val="24"/>
              </w:rPr>
              <w:t xml:space="preserve">Dr. Cole grew up in a family that believed in giving back to the community and that has been a tremendous part of her life’s work.  </w:t>
            </w:r>
            <w:r w:rsidR="002C5835">
              <w:rPr>
                <w:rFonts w:ascii="Bell MT" w:hAnsi="Bell MT" w:cs="Arial"/>
                <w:sz w:val="24"/>
                <w:szCs w:val="24"/>
              </w:rPr>
              <w:t xml:space="preserve">She currently still sees patients in one of Atrium Health’s Community Clinics, as well as, in the hospital.  </w:t>
            </w:r>
            <w:r>
              <w:rPr>
                <w:rFonts w:ascii="Bell MT" w:hAnsi="Bell MT" w:cs="Arial"/>
                <w:sz w:val="24"/>
                <w:szCs w:val="24"/>
              </w:rPr>
              <w:t>She has served as Medical Dir</w:t>
            </w:r>
            <w:r w:rsidR="002C5835">
              <w:rPr>
                <w:rFonts w:ascii="Bell MT" w:hAnsi="Bell MT" w:cs="Arial"/>
                <w:sz w:val="24"/>
                <w:szCs w:val="24"/>
              </w:rPr>
              <w:t>ector at Bethesda Clinic, a low-</w:t>
            </w:r>
            <w:r>
              <w:rPr>
                <w:rFonts w:ascii="Bell MT" w:hAnsi="Bell MT" w:cs="Arial"/>
                <w:sz w:val="24"/>
                <w:szCs w:val="24"/>
              </w:rPr>
              <w:t xml:space="preserve">cost care </w:t>
            </w:r>
            <w:r w:rsidR="002C5835">
              <w:rPr>
                <w:rFonts w:ascii="Bell MT" w:hAnsi="Bell MT" w:cs="Arial"/>
                <w:sz w:val="24"/>
                <w:szCs w:val="24"/>
              </w:rPr>
              <w:t>option serving primarily immigrants and s</w:t>
            </w:r>
            <w:r>
              <w:rPr>
                <w:rFonts w:ascii="Bell MT" w:hAnsi="Bell MT" w:cs="Arial"/>
                <w:sz w:val="24"/>
                <w:szCs w:val="24"/>
              </w:rPr>
              <w:t xml:space="preserve">he has been the Team Physician for multiple high school teams over the years.   </w:t>
            </w:r>
            <w:r w:rsidR="002C5835">
              <w:rPr>
                <w:rFonts w:ascii="Bell MT" w:hAnsi="Bell MT" w:cs="Arial"/>
                <w:sz w:val="24"/>
                <w:szCs w:val="24"/>
              </w:rPr>
              <w:t>She has been a consistent volunteer, along with her family, with numerous non-profit agencies, including her church.  She also has a passion</w:t>
            </w:r>
            <w:r w:rsidR="00611121" w:rsidRPr="00A379D0">
              <w:rPr>
                <w:rFonts w:ascii="Bell MT" w:hAnsi="Bell MT" w:cs="Arial"/>
                <w:sz w:val="24"/>
                <w:szCs w:val="24"/>
              </w:rPr>
              <w:t xml:space="preserve"> about inter-disciplinary medical education, teaching a wide range of learners from residents, medical and pharmacy students, ACP’s</w:t>
            </w:r>
            <w:r w:rsidR="002C5835">
              <w:rPr>
                <w:rFonts w:ascii="Bell MT" w:hAnsi="Bell MT" w:cs="Arial"/>
                <w:sz w:val="24"/>
                <w:szCs w:val="24"/>
              </w:rPr>
              <w:t>, and behavioral health interns, to name a few.</w:t>
            </w:r>
            <w:r w:rsidR="00611121" w:rsidRPr="00A379D0">
              <w:rPr>
                <w:rFonts w:ascii="Bell MT" w:hAnsi="Bell MT" w:cs="Arial"/>
                <w:sz w:val="24"/>
                <w:szCs w:val="24"/>
              </w:rPr>
              <w:t xml:space="preserve"> </w:t>
            </w:r>
          </w:p>
          <w:p w14:paraId="28B46B23" w14:textId="77777777" w:rsidR="002C5835" w:rsidRDefault="002C5835" w:rsidP="000A5F88">
            <w:pPr>
              <w:spacing w:line="360" w:lineRule="atLeast"/>
              <w:jc w:val="both"/>
              <w:rPr>
                <w:rFonts w:ascii="Bell MT" w:hAnsi="Bell MT" w:cs="Arial"/>
                <w:b/>
                <w:sz w:val="24"/>
                <w:szCs w:val="24"/>
              </w:rPr>
            </w:pPr>
            <w:r w:rsidRPr="002C5835">
              <w:rPr>
                <w:rFonts w:ascii="Bell MT" w:hAnsi="Bell MT" w:cs="Arial"/>
                <w:b/>
                <w:sz w:val="24"/>
                <w:szCs w:val="24"/>
              </w:rPr>
              <w:t>Awards</w:t>
            </w:r>
          </w:p>
          <w:p w14:paraId="203B72EC" w14:textId="295B7C2E" w:rsidR="002C5835" w:rsidRDefault="002C5835" w:rsidP="000A5F88">
            <w:pPr>
              <w:spacing w:line="360" w:lineRule="atLeast"/>
              <w:jc w:val="both"/>
              <w:rPr>
                <w:rFonts w:ascii="Bell MT" w:hAnsi="Bell MT" w:cs="Arial"/>
                <w:sz w:val="24"/>
                <w:szCs w:val="24"/>
              </w:rPr>
            </w:pPr>
            <w:r w:rsidRPr="002C5835">
              <w:rPr>
                <w:rFonts w:ascii="Bell MT" w:hAnsi="Bell MT" w:cs="Arial"/>
                <w:sz w:val="24"/>
                <w:szCs w:val="24"/>
              </w:rPr>
              <w:t>Dr. Cole</w:t>
            </w:r>
            <w:r>
              <w:rPr>
                <w:rFonts w:ascii="Bell MT" w:hAnsi="Bell MT" w:cs="Arial"/>
                <w:sz w:val="24"/>
                <w:szCs w:val="24"/>
              </w:rPr>
              <w:t xml:space="preserve"> has received numerous awards for her commitment to </w:t>
            </w:r>
            <w:r w:rsidR="002C5D2A">
              <w:rPr>
                <w:rFonts w:ascii="Bell MT" w:hAnsi="Bell MT" w:cs="Arial"/>
                <w:sz w:val="24"/>
                <w:szCs w:val="24"/>
              </w:rPr>
              <w:t xml:space="preserve">clinical excellence, </w:t>
            </w:r>
            <w:r>
              <w:rPr>
                <w:rFonts w:ascii="Bell MT" w:hAnsi="Bell MT" w:cs="Arial"/>
                <w:sz w:val="24"/>
                <w:szCs w:val="24"/>
              </w:rPr>
              <w:t xml:space="preserve">medical education, community health, and health equity.  </w:t>
            </w:r>
            <w:r w:rsidR="002C5D2A">
              <w:rPr>
                <w:rFonts w:ascii="Bell MT" w:hAnsi="Bell MT" w:cs="Arial"/>
                <w:sz w:val="24"/>
                <w:szCs w:val="24"/>
              </w:rPr>
              <w:t>Among these honors are:</w:t>
            </w:r>
          </w:p>
          <w:p w14:paraId="35B7C5AF" w14:textId="2D7D970A" w:rsidR="002C5D2A" w:rsidRDefault="002C5D2A" w:rsidP="002C5D2A">
            <w:pPr>
              <w:pStyle w:val="ListParagraph"/>
              <w:numPr>
                <w:ilvl w:val="0"/>
                <w:numId w:val="1"/>
              </w:numPr>
              <w:spacing w:line="360" w:lineRule="atLeast"/>
              <w:jc w:val="both"/>
              <w:rPr>
                <w:rFonts w:ascii="Bell MT" w:hAnsi="Bell MT" w:cs="Arial"/>
                <w:sz w:val="24"/>
                <w:szCs w:val="24"/>
              </w:rPr>
            </w:pPr>
            <w:r>
              <w:rPr>
                <w:rFonts w:ascii="Bell MT" w:hAnsi="Bell MT" w:cs="Arial"/>
                <w:sz w:val="24"/>
                <w:szCs w:val="24"/>
              </w:rPr>
              <w:t>Care</w:t>
            </w:r>
            <w:r w:rsidR="00A84842">
              <w:rPr>
                <w:rFonts w:ascii="Bell MT" w:hAnsi="Bell MT" w:cs="Arial"/>
                <w:sz w:val="24"/>
                <w:szCs w:val="24"/>
              </w:rPr>
              <w:t xml:space="preserve"> </w:t>
            </w:r>
            <w:r>
              <w:rPr>
                <w:rFonts w:ascii="Bell MT" w:hAnsi="Bell MT" w:cs="Arial"/>
                <w:sz w:val="24"/>
                <w:szCs w:val="24"/>
              </w:rPr>
              <w:t>Ring-Maribelle Connerat Award</w:t>
            </w:r>
          </w:p>
          <w:p w14:paraId="06ECEF26" w14:textId="3F327924" w:rsidR="002C5D2A" w:rsidRPr="00A84842" w:rsidRDefault="002C5D2A" w:rsidP="002C5D2A">
            <w:pPr>
              <w:pStyle w:val="ListParagraph"/>
              <w:numPr>
                <w:ilvl w:val="0"/>
                <w:numId w:val="1"/>
              </w:numPr>
              <w:spacing w:line="360" w:lineRule="atLeast"/>
              <w:jc w:val="both"/>
              <w:rPr>
                <w:rFonts w:ascii="Bell MT" w:hAnsi="Bell MT" w:cs="Arial"/>
                <w:sz w:val="24"/>
                <w:szCs w:val="24"/>
              </w:rPr>
            </w:pPr>
            <w:r>
              <w:rPr>
                <w:sz w:val="24"/>
                <w:szCs w:val="24"/>
              </w:rPr>
              <w:t>Greater Charlotte Healthcare Executives Group Inaugural Equity of Care Physician Award</w:t>
            </w:r>
          </w:p>
          <w:p w14:paraId="0E5E21A4" w14:textId="644EE78A" w:rsidR="00A84842" w:rsidRPr="00A84842" w:rsidRDefault="00A84842" w:rsidP="002C5D2A">
            <w:pPr>
              <w:pStyle w:val="ListParagraph"/>
              <w:numPr>
                <w:ilvl w:val="0"/>
                <w:numId w:val="1"/>
              </w:numPr>
              <w:spacing w:line="360" w:lineRule="atLeast"/>
              <w:jc w:val="both"/>
              <w:rPr>
                <w:rFonts w:ascii="Bell MT" w:hAnsi="Bell MT" w:cs="Arial"/>
                <w:sz w:val="24"/>
                <w:szCs w:val="24"/>
              </w:rPr>
            </w:pPr>
            <w:r>
              <w:rPr>
                <w:sz w:val="24"/>
                <w:szCs w:val="24"/>
              </w:rPr>
              <w:t>Society of Teachers of Family Medicine President’s Award</w:t>
            </w:r>
          </w:p>
          <w:p w14:paraId="42158BD9" w14:textId="504E6C03" w:rsidR="00A84842" w:rsidRPr="00A84842" w:rsidRDefault="00A84842" w:rsidP="002C5D2A">
            <w:pPr>
              <w:pStyle w:val="ListParagraph"/>
              <w:numPr>
                <w:ilvl w:val="0"/>
                <w:numId w:val="1"/>
              </w:numPr>
              <w:spacing w:line="360" w:lineRule="atLeast"/>
              <w:jc w:val="both"/>
              <w:rPr>
                <w:rFonts w:ascii="Bell MT" w:hAnsi="Bell MT" w:cs="Arial"/>
                <w:sz w:val="24"/>
                <w:szCs w:val="24"/>
              </w:rPr>
            </w:pPr>
            <w:r>
              <w:rPr>
                <w:sz w:val="24"/>
                <w:szCs w:val="24"/>
              </w:rPr>
              <w:t>University of Chapel Hill Statewide Dept. of Family Medicine David S. Citron Award</w:t>
            </w:r>
          </w:p>
          <w:p w14:paraId="6B928C60" w14:textId="29109EDF" w:rsidR="00A84842" w:rsidRPr="00A84842" w:rsidRDefault="00A84842" w:rsidP="002C5D2A">
            <w:pPr>
              <w:pStyle w:val="ListParagraph"/>
              <w:numPr>
                <w:ilvl w:val="0"/>
                <w:numId w:val="1"/>
              </w:numPr>
              <w:spacing w:line="360" w:lineRule="atLeast"/>
              <w:jc w:val="both"/>
              <w:rPr>
                <w:rFonts w:ascii="Bell MT" w:hAnsi="Bell MT" w:cs="Arial"/>
                <w:sz w:val="24"/>
                <w:szCs w:val="24"/>
              </w:rPr>
            </w:pPr>
            <w:r>
              <w:rPr>
                <w:sz w:val="24"/>
                <w:szCs w:val="24"/>
              </w:rPr>
              <w:t>Wallace Thomson Hospital Excellence in Patient Care Award</w:t>
            </w:r>
          </w:p>
          <w:p w14:paraId="7DABA4A1" w14:textId="3CFE6302" w:rsidR="00A84842" w:rsidRPr="00A84842" w:rsidRDefault="00A84842" w:rsidP="002C5D2A">
            <w:pPr>
              <w:pStyle w:val="ListParagraph"/>
              <w:numPr>
                <w:ilvl w:val="0"/>
                <w:numId w:val="1"/>
              </w:numPr>
              <w:spacing w:line="360" w:lineRule="atLeast"/>
              <w:jc w:val="both"/>
              <w:rPr>
                <w:rFonts w:ascii="Bell MT" w:hAnsi="Bell MT" w:cs="Arial"/>
                <w:sz w:val="24"/>
                <w:szCs w:val="24"/>
              </w:rPr>
            </w:pPr>
            <w:r w:rsidRPr="00834F37">
              <w:rPr>
                <w:sz w:val="24"/>
                <w:szCs w:val="24"/>
              </w:rPr>
              <w:t>Bryant L. Galusha, MD Award for</w:t>
            </w:r>
            <w:r>
              <w:rPr>
                <w:sz w:val="24"/>
                <w:szCs w:val="24"/>
              </w:rPr>
              <w:t xml:space="preserve"> Outstanding Intern of the Year</w:t>
            </w:r>
          </w:p>
          <w:p w14:paraId="0629231D" w14:textId="6EA29F4F" w:rsidR="00A84842" w:rsidRPr="00790402" w:rsidRDefault="00A84842" w:rsidP="002C5D2A">
            <w:pPr>
              <w:pStyle w:val="ListParagraph"/>
              <w:numPr>
                <w:ilvl w:val="0"/>
                <w:numId w:val="1"/>
              </w:numPr>
              <w:spacing w:line="360" w:lineRule="atLeast"/>
              <w:jc w:val="both"/>
              <w:rPr>
                <w:rFonts w:ascii="Bell MT" w:hAnsi="Bell MT" w:cs="Arial"/>
                <w:sz w:val="24"/>
                <w:szCs w:val="24"/>
              </w:rPr>
            </w:pPr>
            <w:r>
              <w:rPr>
                <w:sz w:val="24"/>
              </w:rPr>
              <w:t>The Ohio Department of Aging Award</w:t>
            </w:r>
          </w:p>
          <w:p w14:paraId="6FC683A5" w14:textId="6DFEEB0A" w:rsidR="00790402" w:rsidRPr="00790402" w:rsidRDefault="00790402" w:rsidP="002C5D2A">
            <w:pPr>
              <w:pStyle w:val="ListParagraph"/>
              <w:numPr>
                <w:ilvl w:val="0"/>
                <w:numId w:val="1"/>
              </w:numPr>
              <w:spacing w:line="360" w:lineRule="atLeast"/>
              <w:jc w:val="both"/>
              <w:rPr>
                <w:rFonts w:ascii="Bell MT" w:hAnsi="Bell MT" w:cs="Arial"/>
                <w:sz w:val="24"/>
                <w:szCs w:val="24"/>
              </w:rPr>
            </w:pPr>
            <w:r>
              <w:rPr>
                <w:sz w:val="24"/>
              </w:rPr>
              <w:t>National Health Service Corp Scholar</w:t>
            </w:r>
          </w:p>
          <w:p w14:paraId="678BD731" w14:textId="77777777" w:rsidR="00790402" w:rsidRPr="002C5D2A" w:rsidRDefault="00790402" w:rsidP="00BE6B06">
            <w:pPr>
              <w:pStyle w:val="ListParagraph"/>
              <w:spacing w:line="360" w:lineRule="atLeast"/>
              <w:jc w:val="both"/>
              <w:rPr>
                <w:rFonts w:ascii="Bell MT" w:hAnsi="Bell MT" w:cs="Arial"/>
                <w:sz w:val="24"/>
                <w:szCs w:val="24"/>
              </w:rPr>
            </w:pPr>
          </w:p>
          <w:p w14:paraId="039AFEFD" w14:textId="77777777" w:rsidR="002C5D2A" w:rsidRDefault="00A84842" w:rsidP="000A5F88">
            <w:pPr>
              <w:spacing w:line="360" w:lineRule="atLeast"/>
              <w:jc w:val="both"/>
              <w:rPr>
                <w:rFonts w:ascii="Bell MT" w:hAnsi="Bell MT" w:cs="Arial"/>
                <w:b/>
                <w:sz w:val="24"/>
                <w:szCs w:val="24"/>
              </w:rPr>
            </w:pPr>
            <w:r w:rsidRPr="00A84842">
              <w:rPr>
                <w:rFonts w:ascii="Bell MT" w:hAnsi="Bell MT" w:cs="Arial"/>
                <w:b/>
                <w:sz w:val="24"/>
                <w:szCs w:val="24"/>
              </w:rPr>
              <w:lastRenderedPageBreak/>
              <w:t>Organizations</w:t>
            </w:r>
          </w:p>
          <w:p w14:paraId="1858918B" w14:textId="5E0A762D" w:rsidR="00A84842" w:rsidRDefault="00A84842" w:rsidP="000A5F88">
            <w:pPr>
              <w:spacing w:line="360" w:lineRule="atLeast"/>
              <w:jc w:val="both"/>
              <w:rPr>
                <w:rFonts w:ascii="Bell MT" w:hAnsi="Bell MT" w:cs="Arial"/>
                <w:sz w:val="24"/>
                <w:szCs w:val="24"/>
              </w:rPr>
            </w:pPr>
            <w:r>
              <w:rPr>
                <w:rFonts w:ascii="Bell MT" w:hAnsi="Bell MT" w:cs="Arial"/>
                <w:sz w:val="24"/>
                <w:szCs w:val="24"/>
              </w:rPr>
              <w:t>In addition to her various professional and philanthropic positions, she has served or is currently affiliated with the following organizations:</w:t>
            </w:r>
          </w:p>
          <w:p w14:paraId="526476DC" w14:textId="77D6D643" w:rsidR="00A84842" w:rsidRDefault="00A84842" w:rsidP="00A84842">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Board of Directors of Public Health Foundation</w:t>
            </w:r>
          </w:p>
          <w:p w14:paraId="07E6B417" w14:textId="5E5FF4BB" w:rsidR="00A84842" w:rsidRDefault="00A84842" w:rsidP="00A84842">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Board of Directors American Hospital Association Center for Innovation</w:t>
            </w:r>
          </w:p>
          <w:p w14:paraId="6777082B" w14:textId="7A5A6191" w:rsidR="007835EA" w:rsidRDefault="00A84842" w:rsidP="007835EA">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Board of Directors American Hospital Assoc</w:t>
            </w:r>
            <w:r w:rsidR="00790402">
              <w:rPr>
                <w:rFonts w:ascii="Bell MT" w:hAnsi="Bell MT" w:cs="Arial"/>
                <w:sz w:val="24"/>
                <w:szCs w:val="24"/>
              </w:rPr>
              <w:t>i</w:t>
            </w:r>
            <w:r>
              <w:rPr>
                <w:rFonts w:ascii="Bell MT" w:hAnsi="Bell MT" w:cs="Arial"/>
                <w:sz w:val="24"/>
                <w:szCs w:val="24"/>
              </w:rPr>
              <w:t>ation Health, Research, and Ed</w:t>
            </w:r>
            <w:r w:rsidR="00790402">
              <w:rPr>
                <w:rFonts w:ascii="Bell MT" w:hAnsi="Bell MT" w:cs="Arial"/>
                <w:sz w:val="24"/>
                <w:szCs w:val="24"/>
              </w:rPr>
              <w:t>u</w:t>
            </w:r>
            <w:r>
              <w:rPr>
                <w:rFonts w:ascii="Bell MT" w:hAnsi="Bell MT" w:cs="Arial"/>
                <w:sz w:val="24"/>
                <w:szCs w:val="24"/>
              </w:rPr>
              <w:t>cation Trust</w:t>
            </w:r>
          </w:p>
          <w:p w14:paraId="785E019E" w14:textId="08D61983" w:rsidR="007835EA" w:rsidRPr="007835EA" w:rsidRDefault="007835EA" w:rsidP="007835EA">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Board of Directors-Chair, One Charlotte Health Alliance</w:t>
            </w:r>
          </w:p>
          <w:p w14:paraId="762D3454" w14:textId="71454484" w:rsidR="00A84842" w:rsidRDefault="00A84842" w:rsidP="00A84842">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Board of Directors Mecklenburg County Medic</w:t>
            </w:r>
          </w:p>
          <w:p w14:paraId="09626EAC" w14:textId="30660692" w:rsidR="00A84842" w:rsidRDefault="00A84842" w:rsidP="00A84842">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Board of Directors Care Ring</w:t>
            </w:r>
          </w:p>
          <w:p w14:paraId="5516E2CF" w14:textId="2BE7A2A6" w:rsidR="007835EA" w:rsidRDefault="007835EA" w:rsidP="00A84842">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Board of Directors Charlotte Regional Business Alliance Foundation</w:t>
            </w:r>
          </w:p>
          <w:p w14:paraId="654B78E1" w14:textId="5E7ADC54" w:rsidR="00790402" w:rsidRP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Charlotte Executive Leadership Council, Housi</w:t>
            </w:r>
            <w:r>
              <w:rPr>
                <w:rFonts w:ascii="Bell MT" w:hAnsi="Bell MT" w:cs="Arial"/>
                <w:sz w:val="24"/>
                <w:szCs w:val="24"/>
              </w:rPr>
              <w:t>ng Committee</w:t>
            </w:r>
          </w:p>
          <w:p w14:paraId="1B6945FA" w14:textId="0C488310" w:rsid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Charlotte 250 Executi</w:t>
            </w:r>
            <w:r>
              <w:rPr>
                <w:rFonts w:ascii="Bell MT" w:hAnsi="Bell MT" w:cs="Arial"/>
                <w:sz w:val="24"/>
                <w:szCs w:val="24"/>
              </w:rPr>
              <w:t xml:space="preserve">ve Leadership Council </w:t>
            </w:r>
          </w:p>
          <w:p w14:paraId="54D8B947" w14:textId="33E6981B" w:rsidR="007835EA" w:rsidRPr="00790402" w:rsidRDefault="007835EA" w:rsidP="00790402">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Healthy North Carolina 2030 Task Force</w:t>
            </w:r>
          </w:p>
          <w:p w14:paraId="30AE536D" w14:textId="3B8BFD27" w:rsidR="00790402" w:rsidRP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Family Medicine for America’s Health, Young Leaders Insight Group</w:t>
            </w:r>
          </w:p>
          <w:p w14:paraId="7D88A55F" w14:textId="2DD0E84F" w:rsidR="00790402" w:rsidRP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University of North Carolina-Chapel Hill, Kenan Scholar’s Program</w:t>
            </w:r>
          </w:p>
          <w:p w14:paraId="0C7CD251" w14:textId="02F97DE7" w:rsidR="00790402" w:rsidRP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American Academy of</w:t>
            </w:r>
            <w:r>
              <w:rPr>
                <w:rFonts w:ascii="Bell MT" w:hAnsi="Bell MT" w:cs="Arial"/>
                <w:sz w:val="24"/>
                <w:szCs w:val="24"/>
              </w:rPr>
              <w:t xml:space="preserve"> Family Physicians</w:t>
            </w:r>
          </w:p>
          <w:p w14:paraId="2B9D245A" w14:textId="08EE5DE7" w:rsidR="00790402" w:rsidRP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North Carolina Academy of</w:t>
            </w:r>
            <w:r>
              <w:rPr>
                <w:rFonts w:ascii="Bell MT" w:hAnsi="Bell MT" w:cs="Arial"/>
                <w:sz w:val="24"/>
                <w:szCs w:val="24"/>
              </w:rPr>
              <w:t xml:space="preserve"> Family Physicians</w:t>
            </w:r>
          </w:p>
          <w:p w14:paraId="468849A4" w14:textId="0E1A1CE8" w:rsidR="00790402" w:rsidRP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American M</w:t>
            </w:r>
            <w:r>
              <w:rPr>
                <w:rFonts w:ascii="Bell MT" w:hAnsi="Bell MT" w:cs="Arial"/>
                <w:sz w:val="24"/>
                <w:szCs w:val="24"/>
              </w:rPr>
              <w:t>edical Association</w:t>
            </w:r>
          </w:p>
          <w:p w14:paraId="757DF436" w14:textId="361092A1" w:rsidR="00790402" w:rsidRP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 xml:space="preserve">Association of Community </w:t>
            </w:r>
            <w:r>
              <w:rPr>
                <w:rFonts w:ascii="Bell MT" w:hAnsi="Bell MT" w:cs="Arial"/>
                <w:sz w:val="24"/>
                <w:szCs w:val="24"/>
              </w:rPr>
              <w:t>Health Improvement</w:t>
            </w:r>
          </w:p>
          <w:p w14:paraId="50252840" w14:textId="6AD4982E" w:rsidR="0079040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 xml:space="preserve">Society of Teachers </w:t>
            </w:r>
            <w:r>
              <w:rPr>
                <w:rFonts w:ascii="Bell MT" w:hAnsi="Bell MT" w:cs="Arial"/>
                <w:sz w:val="24"/>
                <w:szCs w:val="24"/>
              </w:rPr>
              <w:t xml:space="preserve">in Family Medicine, </w:t>
            </w:r>
            <w:r w:rsidRPr="00790402">
              <w:rPr>
                <w:rFonts w:ascii="Bell MT" w:hAnsi="Bell MT" w:cs="Arial"/>
                <w:sz w:val="24"/>
                <w:szCs w:val="24"/>
              </w:rPr>
              <w:t xml:space="preserve">Nominating </w:t>
            </w:r>
            <w:r>
              <w:rPr>
                <w:rFonts w:ascii="Bell MT" w:hAnsi="Bell MT" w:cs="Arial"/>
                <w:sz w:val="24"/>
                <w:szCs w:val="24"/>
              </w:rPr>
              <w:t xml:space="preserve">and GME </w:t>
            </w:r>
            <w:r w:rsidRPr="00790402">
              <w:rPr>
                <w:rFonts w:ascii="Bell MT" w:hAnsi="Bell MT" w:cs="Arial"/>
                <w:sz w:val="24"/>
                <w:szCs w:val="24"/>
              </w:rPr>
              <w:t>Committee</w:t>
            </w:r>
            <w:r>
              <w:rPr>
                <w:rFonts w:ascii="Bell MT" w:hAnsi="Bell MT" w:cs="Arial"/>
                <w:sz w:val="24"/>
                <w:szCs w:val="24"/>
              </w:rPr>
              <w:t>s</w:t>
            </w:r>
          </w:p>
          <w:p w14:paraId="78DF1E09" w14:textId="6D57BC19" w:rsidR="003F2523" w:rsidRPr="00790402" w:rsidRDefault="003F2523" w:rsidP="00790402">
            <w:pPr>
              <w:pStyle w:val="ListParagraph"/>
              <w:numPr>
                <w:ilvl w:val="0"/>
                <w:numId w:val="2"/>
              </w:numPr>
              <w:spacing w:line="360" w:lineRule="atLeast"/>
              <w:jc w:val="both"/>
              <w:rPr>
                <w:rFonts w:ascii="Bell MT" w:hAnsi="Bell MT" w:cs="Arial"/>
                <w:sz w:val="24"/>
                <w:szCs w:val="24"/>
              </w:rPr>
            </w:pPr>
            <w:r>
              <w:rPr>
                <w:rFonts w:ascii="Bell MT" w:hAnsi="Bell MT" w:cs="Arial"/>
                <w:sz w:val="24"/>
                <w:szCs w:val="24"/>
              </w:rPr>
              <w:t>Wright State University Boonshoft School of Medicine, Family Medicine</w:t>
            </w:r>
            <w:r w:rsidR="00BE6B06">
              <w:rPr>
                <w:rFonts w:ascii="Bell MT" w:hAnsi="Bell MT" w:cs="Arial"/>
                <w:sz w:val="24"/>
                <w:szCs w:val="24"/>
              </w:rPr>
              <w:t xml:space="preserve"> </w:t>
            </w:r>
            <w:r>
              <w:rPr>
                <w:rFonts w:ascii="Bell MT" w:hAnsi="Bell MT" w:cs="Arial"/>
                <w:sz w:val="24"/>
                <w:szCs w:val="24"/>
              </w:rPr>
              <w:t>Leadership Committee</w:t>
            </w:r>
          </w:p>
          <w:p w14:paraId="0388749A" w14:textId="459DB0A3" w:rsidR="00A84842" w:rsidRPr="00A84842" w:rsidRDefault="00790402" w:rsidP="00790402">
            <w:pPr>
              <w:pStyle w:val="ListParagraph"/>
              <w:numPr>
                <w:ilvl w:val="0"/>
                <w:numId w:val="2"/>
              </w:numPr>
              <w:spacing w:line="360" w:lineRule="atLeast"/>
              <w:jc w:val="both"/>
              <w:rPr>
                <w:rFonts w:ascii="Bell MT" w:hAnsi="Bell MT" w:cs="Arial"/>
                <w:sz w:val="24"/>
                <w:szCs w:val="24"/>
              </w:rPr>
            </w:pPr>
            <w:r w:rsidRPr="00790402">
              <w:rPr>
                <w:rFonts w:ascii="Bell MT" w:hAnsi="Bell MT" w:cs="Arial"/>
                <w:sz w:val="24"/>
                <w:szCs w:val="24"/>
              </w:rPr>
              <w:t xml:space="preserve">Union County Healthcare </w:t>
            </w:r>
            <w:r>
              <w:rPr>
                <w:rFonts w:ascii="Bell MT" w:hAnsi="Bell MT" w:cs="Arial"/>
                <w:sz w:val="24"/>
                <w:szCs w:val="24"/>
              </w:rPr>
              <w:t xml:space="preserve">Foundation </w:t>
            </w:r>
          </w:p>
          <w:p w14:paraId="57D64D9B" w14:textId="6771EB30" w:rsidR="00A84842" w:rsidRPr="00A84842" w:rsidRDefault="00A84842" w:rsidP="000A5F88">
            <w:pPr>
              <w:spacing w:line="360" w:lineRule="atLeast"/>
              <w:jc w:val="both"/>
              <w:rPr>
                <w:rFonts w:ascii="Bell MT" w:hAnsi="Bell MT" w:cs="Arial"/>
                <w:sz w:val="24"/>
                <w:szCs w:val="24"/>
              </w:rPr>
            </w:pPr>
          </w:p>
        </w:tc>
      </w:tr>
      <w:tr w:rsidR="002C5D2A" w:rsidRPr="00A379D0" w14:paraId="0212E157" w14:textId="77777777" w:rsidTr="000A5F88">
        <w:trPr>
          <w:tblCellSpacing w:w="22" w:type="dxa"/>
        </w:trPr>
        <w:tc>
          <w:tcPr>
            <w:tcW w:w="0" w:type="auto"/>
          </w:tcPr>
          <w:p w14:paraId="1C78D34C" w14:textId="77777777" w:rsidR="002C5D2A" w:rsidRPr="00A379D0" w:rsidRDefault="002C5D2A" w:rsidP="000A5F88">
            <w:pPr>
              <w:spacing w:line="360" w:lineRule="atLeast"/>
              <w:jc w:val="both"/>
              <w:rPr>
                <w:rFonts w:ascii="Bell MT" w:hAnsi="Bell MT" w:cs="Arial"/>
                <w:sz w:val="24"/>
                <w:szCs w:val="24"/>
              </w:rPr>
            </w:pPr>
          </w:p>
        </w:tc>
        <w:tc>
          <w:tcPr>
            <w:tcW w:w="0" w:type="auto"/>
          </w:tcPr>
          <w:p w14:paraId="624EBF6F" w14:textId="77777777" w:rsidR="002C5D2A" w:rsidRPr="00A379D0" w:rsidRDefault="002C5D2A" w:rsidP="000A5F88">
            <w:pPr>
              <w:spacing w:line="360" w:lineRule="atLeast"/>
              <w:jc w:val="both"/>
              <w:rPr>
                <w:rFonts w:ascii="Bell MT" w:hAnsi="Bell MT" w:cs="Arial"/>
                <w:noProof/>
                <w:sz w:val="24"/>
                <w:szCs w:val="24"/>
              </w:rPr>
            </w:pPr>
          </w:p>
        </w:tc>
      </w:tr>
      <w:tr w:rsidR="00790402" w:rsidRPr="00A379D0" w14:paraId="797BAF3D" w14:textId="77777777" w:rsidTr="000A5F88">
        <w:trPr>
          <w:tblCellSpacing w:w="22" w:type="dxa"/>
        </w:trPr>
        <w:tc>
          <w:tcPr>
            <w:tcW w:w="0" w:type="auto"/>
          </w:tcPr>
          <w:p w14:paraId="240E6310" w14:textId="77777777" w:rsidR="00790402" w:rsidRPr="00A379D0" w:rsidRDefault="00790402" w:rsidP="000A5F88">
            <w:pPr>
              <w:spacing w:line="360" w:lineRule="atLeast"/>
              <w:jc w:val="both"/>
              <w:rPr>
                <w:rFonts w:ascii="Bell MT" w:hAnsi="Bell MT" w:cs="Arial"/>
                <w:sz w:val="24"/>
                <w:szCs w:val="24"/>
              </w:rPr>
            </w:pPr>
          </w:p>
        </w:tc>
        <w:tc>
          <w:tcPr>
            <w:tcW w:w="0" w:type="auto"/>
          </w:tcPr>
          <w:p w14:paraId="56FB15AF" w14:textId="77777777" w:rsidR="00790402" w:rsidRPr="00A379D0" w:rsidRDefault="00790402" w:rsidP="000A5F88">
            <w:pPr>
              <w:spacing w:line="360" w:lineRule="atLeast"/>
              <w:jc w:val="both"/>
              <w:rPr>
                <w:rFonts w:ascii="Bell MT" w:hAnsi="Bell MT" w:cs="Arial"/>
                <w:noProof/>
                <w:sz w:val="24"/>
                <w:szCs w:val="24"/>
              </w:rPr>
            </w:pPr>
          </w:p>
        </w:tc>
      </w:tr>
    </w:tbl>
    <w:bookmarkEnd w:id="0"/>
    <w:p w14:paraId="77910AD0" w14:textId="654AEC97" w:rsidR="00611121" w:rsidRDefault="002C5835" w:rsidP="00611121">
      <w:pPr>
        <w:jc w:val="both"/>
        <w:rPr>
          <w:rFonts w:ascii="Bell MT" w:hAnsi="Bell MT" w:cs="Arial"/>
          <w:sz w:val="24"/>
          <w:szCs w:val="24"/>
        </w:rPr>
      </w:pPr>
      <w:r>
        <w:rPr>
          <w:rFonts w:ascii="Bell MT" w:hAnsi="Bell MT" w:cs="Arial"/>
          <w:sz w:val="24"/>
          <w:szCs w:val="24"/>
        </w:rPr>
        <w:tab/>
      </w:r>
    </w:p>
    <w:p w14:paraId="3ECADECE" w14:textId="77777777" w:rsidR="002C5835" w:rsidRPr="00A379D0" w:rsidRDefault="002C5835" w:rsidP="00611121">
      <w:pPr>
        <w:jc w:val="both"/>
        <w:rPr>
          <w:rFonts w:ascii="Bell MT" w:hAnsi="Bell MT" w:cs="Arial"/>
          <w:sz w:val="24"/>
          <w:szCs w:val="24"/>
        </w:rPr>
      </w:pPr>
    </w:p>
    <w:p w14:paraId="1258C3BA" w14:textId="77777777" w:rsidR="00611121" w:rsidRPr="00A379D0" w:rsidRDefault="00611121" w:rsidP="00611121">
      <w:pPr>
        <w:jc w:val="both"/>
        <w:rPr>
          <w:rFonts w:ascii="Bell MT" w:hAnsi="Bell MT" w:cs="Arial"/>
        </w:rPr>
      </w:pPr>
    </w:p>
    <w:p w14:paraId="1E544B29" w14:textId="34E4A032" w:rsidR="00B371BA" w:rsidRDefault="009052B0" w:rsidP="00B371BA">
      <w:pPr>
        <w:spacing w:after="0" w:line="240" w:lineRule="auto"/>
        <w:jc w:val="both"/>
        <w:rPr>
          <w:b/>
        </w:rPr>
      </w:pPr>
      <w:r w:rsidRPr="009052B0">
        <w:rPr>
          <w:b/>
        </w:rPr>
        <w:lastRenderedPageBreak/>
        <w:t>Articles and Publications</w:t>
      </w:r>
    </w:p>
    <w:p w14:paraId="41E27455" w14:textId="2795B660" w:rsidR="009052B0" w:rsidRDefault="009052B0" w:rsidP="00B371BA">
      <w:pPr>
        <w:spacing w:after="0" w:line="240" w:lineRule="auto"/>
        <w:jc w:val="both"/>
        <w:rPr>
          <w:b/>
        </w:rPr>
      </w:pPr>
    </w:p>
    <w:p w14:paraId="35823E04" w14:textId="191D80E2" w:rsidR="009052B0" w:rsidRPr="009052B0" w:rsidRDefault="00307FC2" w:rsidP="00B371BA">
      <w:pPr>
        <w:spacing w:after="0" w:line="240" w:lineRule="auto"/>
        <w:jc w:val="both"/>
      </w:pPr>
      <w:hyperlink r:id="rId11" w:history="1">
        <w:r w:rsidR="009052B0" w:rsidRPr="009052B0">
          <w:rPr>
            <w:rStyle w:val="Hyperlink"/>
          </w:rPr>
          <w:t>https://www.usnews.com/news/healthiest-communities/articles/2018-11-23/dr-alisahah-cole-of-atrium-health-a-quadruple-minority-tackling-community-health</w:t>
        </w:r>
      </w:hyperlink>
    </w:p>
    <w:p w14:paraId="5D655B06" w14:textId="77777777" w:rsidR="009052B0" w:rsidRPr="009052B0" w:rsidRDefault="009052B0" w:rsidP="00B371BA">
      <w:pPr>
        <w:spacing w:after="0" w:line="240" w:lineRule="auto"/>
        <w:jc w:val="both"/>
      </w:pPr>
    </w:p>
    <w:p w14:paraId="22D4254F" w14:textId="1BE60D16" w:rsidR="00B371BA" w:rsidRDefault="00307FC2" w:rsidP="00B371BA">
      <w:pPr>
        <w:spacing w:after="0" w:line="240" w:lineRule="auto"/>
        <w:jc w:val="both"/>
      </w:pPr>
      <w:hyperlink r:id="rId12" w:history="1">
        <w:r w:rsidR="009052B0" w:rsidRPr="00AC6480">
          <w:rPr>
            <w:rStyle w:val="Hyperlink"/>
          </w:rPr>
          <w:t>https://www.charlotteobserver.com/living/health-family/article123182749.html</w:t>
        </w:r>
      </w:hyperlink>
    </w:p>
    <w:p w14:paraId="1CC9401C" w14:textId="77777777" w:rsidR="009052B0" w:rsidRPr="00B371BA" w:rsidRDefault="009052B0" w:rsidP="00B371BA">
      <w:pPr>
        <w:spacing w:after="0" w:line="240" w:lineRule="auto"/>
        <w:jc w:val="both"/>
      </w:pPr>
    </w:p>
    <w:p w14:paraId="7CEC643C" w14:textId="2E2D8648" w:rsidR="00B371BA" w:rsidRDefault="00307FC2" w:rsidP="00B371BA">
      <w:pPr>
        <w:spacing w:after="0" w:line="240" w:lineRule="auto"/>
        <w:jc w:val="both"/>
      </w:pPr>
      <w:hyperlink r:id="rId13" w:history="1">
        <w:r w:rsidR="009052B0" w:rsidRPr="00AC6480">
          <w:rPr>
            <w:rStyle w:val="Hyperlink"/>
          </w:rPr>
          <w:t>http://www.ncmedicaljournal.com/content/78/4/255.full</w:t>
        </w:r>
      </w:hyperlink>
    </w:p>
    <w:p w14:paraId="26EFCA73" w14:textId="06C7EABD" w:rsidR="009052B0" w:rsidRDefault="009052B0" w:rsidP="00B371BA">
      <w:pPr>
        <w:spacing w:after="0" w:line="240" w:lineRule="auto"/>
        <w:jc w:val="both"/>
      </w:pPr>
    </w:p>
    <w:p w14:paraId="3E851985" w14:textId="4078DE1B" w:rsidR="009052B0" w:rsidRDefault="00307FC2" w:rsidP="00B371BA">
      <w:pPr>
        <w:spacing w:after="0" w:line="240" w:lineRule="auto"/>
        <w:jc w:val="both"/>
      </w:pPr>
      <w:hyperlink r:id="rId14" w:history="1">
        <w:r w:rsidR="009052B0" w:rsidRPr="00AC6480">
          <w:rPr>
            <w:rStyle w:val="Hyperlink"/>
          </w:rPr>
          <w:t>https://www.modernhealthcare.com/article/20181124/NEWS/181129980</w:t>
        </w:r>
      </w:hyperlink>
    </w:p>
    <w:p w14:paraId="618FF262" w14:textId="77ED8DF8" w:rsidR="009052B0" w:rsidRDefault="009052B0" w:rsidP="00B371BA">
      <w:pPr>
        <w:spacing w:after="0" w:line="240" w:lineRule="auto"/>
        <w:jc w:val="both"/>
      </w:pPr>
    </w:p>
    <w:p w14:paraId="6F6C4CF7" w14:textId="3F07ED35" w:rsidR="009052B0" w:rsidRDefault="00307FC2" w:rsidP="00B371BA">
      <w:pPr>
        <w:spacing w:after="0" w:line="240" w:lineRule="auto"/>
        <w:jc w:val="both"/>
      </w:pPr>
      <w:hyperlink r:id="rId15" w:history="1">
        <w:r w:rsidR="009052B0" w:rsidRPr="00AC6480">
          <w:rPr>
            <w:rStyle w:val="Hyperlink"/>
          </w:rPr>
          <w:t>https://healthitanalytics.com/features/combating-chronic-disease-through-the-social-determinants-of-health</w:t>
        </w:r>
      </w:hyperlink>
    </w:p>
    <w:p w14:paraId="2E23EEA9" w14:textId="33878C28" w:rsidR="009052B0" w:rsidRDefault="009052B0" w:rsidP="00B371BA">
      <w:pPr>
        <w:spacing w:after="0" w:line="240" w:lineRule="auto"/>
        <w:jc w:val="both"/>
      </w:pPr>
    </w:p>
    <w:p w14:paraId="7218AE4C" w14:textId="1B765648" w:rsidR="009052B0" w:rsidRDefault="00307FC2" w:rsidP="00B371BA">
      <w:pPr>
        <w:spacing w:after="0" w:line="240" w:lineRule="auto"/>
        <w:jc w:val="both"/>
      </w:pPr>
      <w:hyperlink r:id="rId16" w:history="1">
        <w:r w:rsidR="009052B0" w:rsidRPr="00AC6480">
          <w:rPr>
            <w:rStyle w:val="Hyperlink"/>
          </w:rPr>
          <w:t>https://healthitanalytics.com/features/using-health-it-to-meet-medicaid-population-health-socioeconomic-needs</w:t>
        </w:r>
      </w:hyperlink>
    </w:p>
    <w:p w14:paraId="554F42C0" w14:textId="77777777" w:rsidR="009052B0" w:rsidRDefault="009052B0" w:rsidP="00B371BA">
      <w:pPr>
        <w:spacing w:after="0" w:line="240" w:lineRule="auto"/>
        <w:jc w:val="both"/>
      </w:pPr>
    </w:p>
    <w:p w14:paraId="2CCA214E" w14:textId="25D8BB69" w:rsidR="009052B0" w:rsidRDefault="00307FC2" w:rsidP="00B371BA">
      <w:pPr>
        <w:spacing w:after="0" w:line="240" w:lineRule="auto"/>
        <w:jc w:val="both"/>
      </w:pPr>
      <w:hyperlink r:id="rId17" w:history="1">
        <w:r w:rsidR="009052B0" w:rsidRPr="00AC6480">
          <w:rPr>
            <w:rStyle w:val="Hyperlink"/>
          </w:rPr>
          <w:t>https://www.independenttribune.com/news/chs-launches-community-resource-hub/article_b98a3fce-0852-11e8-b02d-77ac768abdb8.html</w:t>
        </w:r>
      </w:hyperlink>
    </w:p>
    <w:p w14:paraId="2D2FB816" w14:textId="6C913B65" w:rsidR="00117AD2" w:rsidRDefault="00307FC2" w:rsidP="00B371BA">
      <w:pPr>
        <w:spacing w:before="240"/>
        <w:jc w:val="both"/>
      </w:pPr>
      <w:hyperlink r:id="rId18" w:history="1">
        <w:r w:rsidR="009052B0" w:rsidRPr="00AC6480">
          <w:rPr>
            <w:rStyle w:val="Hyperlink"/>
          </w:rPr>
          <w:t>https://www.northcarolinahealthnews.org/2017/02/20/mapping-social-determinants-proves-positive-rx-charlottes-underserved/</w:t>
        </w:r>
      </w:hyperlink>
    </w:p>
    <w:p w14:paraId="5DB99F0E" w14:textId="6DC8FCF2" w:rsidR="009052B0" w:rsidRDefault="00307FC2" w:rsidP="00B371BA">
      <w:pPr>
        <w:spacing w:before="240"/>
        <w:jc w:val="both"/>
      </w:pPr>
      <w:hyperlink r:id="rId19" w:history="1">
        <w:r w:rsidR="009052B0" w:rsidRPr="00AC6480">
          <w:rPr>
            <w:rStyle w:val="Hyperlink"/>
          </w:rPr>
          <w:t>https://www.prnewswire.com/news-releases/renaissance-west-community-initiative-receives-national-build-health-challenge-grant-300531950.html</w:t>
        </w:r>
      </w:hyperlink>
    </w:p>
    <w:p w14:paraId="22E6F2ED" w14:textId="0594F858" w:rsidR="009052B0" w:rsidRDefault="00307FC2" w:rsidP="00B371BA">
      <w:pPr>
        <w:spacing w:before="240"/>
        <w:jc w:val="both"/>
      </w:pPr>
      <w:hyperlink r:id="rId20" w:history="1">
        <w:r w:rsidR="009052B0" w:rsidRPr="00AC6480">
          <w:rPr>
            <w:rStyle w:val="Hyperlink"/>
          </w:rPr>
          <w:t>http://blogs.carolinas.org/dailydose/2018/06/07/an-inside-look-at-community-health</w:t>
        </w:r>
      </w:hyperlink>
    </w:p>
    <w:p w14:paraId="34D61D19" w14:textId="77777777" w:rsidR="009052B0" w:rsidRDefault="009052B0" w:rsidP="00B371BA">
      <w:pPr>
        <w:spacing w:before="240"/>
        <w:jc w:val="both"/>
      </w:pPr>
    </w:p>
    <w:p w14:paraId="49ECF4BC" w14:textId="7BDAC99D" w:rsidR="009052B0" w:rsidRPr="009052B0" w:rsidRDefault="009052B0" w:rsidP="00B371BA">
      <w:pPr>
        <w:spacing w:before="240"/>
        <w:jc w:val="both"/>
        <w:rPr>
          <w:b/>
        </w:rPr>
      </w:pPr>
      <w:r w:rsidRPr="009052B0">
        <w:rPr>
          <w:b/>
        </w:rPr>
        <w:t>Videos</w:t>
      </w:r>
    </w:p>
    <w:p w14:paraId="1793EC50" w14:textId="75984AE8" w:rsidR="009052B0" w:rsidRDefault="00307FC2" w:rsidP="00B371BA">
      <w:pPr>
        <w:spacing w:before="240"/>
        <w:jc w:val="both"/>
      </w:pPr>
      <w:hyperlink r:id="rId21" w:history="1">
        <w:r w:rsidR="009052B0" w:rsidRPr="00AC6480">
          <w:rPr>
            <w:rStyle w:val="Hyperlink"/>
          </w:rPr>
          <w:t>https://www.youtube.com/watch?v=Xu-t33RZMLs</w:t>
        </w:r>
      </w:hyperlink>
    </w:p>
    <w:p w14:paraId="11391B2E" w14:textId="0D846A44" w:rsidR="009052B0" w:rsidRDefault="00307FC2" w:rsidP="00B371BA">
      <w:pPr>
        <w:spacing w:before="240"/>
        <w:jc w:val="both"/>
      </w:pPr>
      <w:hyperlink r:id="rId22" w:history="1">
        <w:r w:rsidR="009052B0" w:rsidRPr="00AC6480">
          <w:rPr>
            <w:rStyle w:val="Hyperlink"/>
          </w:rPr>
          <w:t>https://vimeo.com/238445828</w:t>
        </w:r>
      </w:hyperlink>
    </w:p>
    <w:p w14:paraId="63564CF6" w14:textId="1AA08529" w:rsidR="009052B0" w:rsidRDefault="00307FC2" w:rsidP="00B371BA">
      <w:pPr>
        <w:spacing w:before="240"/>
        <w:jc w:val="both"/>
      </w:pPr>
      <w:hyperlink r:id="rId23" w:history="1">
        <w:r w:rsidR="009052B0" w:rsidRPr="00AC6480">
          <w:rPr>
            <w:rStyle w:val="Hyperlink"/>
          </w:rPr>
          <w:t>https://www.wcnc.com/article/news/community/atrium-health-university-offering-free-meals-to-kids-during-summer/275-566779360</w:t>
        </w:r>
      </w:hyperlink>
    </w:p>
    <w:p w14:paraId="1B2125ED" w14:textId="59A8F40D" w:rsidR="009052B0" w:rsidRDefault="00307FC2" w:rsidP="00B371BA">
      <w:pPr>
        <w:spacing w:before="240"/>
        <w:jc w:val="both"/>
      </w:pPr>
      <w:hyperlink r:id="rId24" w:history="1">
        <w:r w:rsidR="009052B0" w:rsidRPr="00AC6480">
          <w:rPr>
            <w:rStyle w:val="Hyperlink"/>
          </w:rPr>
          <w:t>https://vimeo.com/276531703</w:t>
        </w:r>
      </w:hyperlink>
    </w:p>
    <w:p w14:paraId="3CFFCE7D" w14:textId="77777777" w:rsidR="009052B0" w:rsidRDefault="009052B0" w:rsidP="00B371BA">
      <w:pPr>
        <w:spacing w:before="240"/>
        <w:jc w:val="both"/>
      </w:pPr>
    </w:p>
    <w:p w14:paraId="6B365CC5" w14:textId="77777777" w:rsidR="009052B0" w:rsidRDefault="009052B0" w:rsidP="00B371BA">
      <w:pPr>
        <w:spacing w:before="240"/>
        <w:jc w:val="both"/>
      </w:pPr>
    </w:p>
    <w:sectPr w:rsidR="009052B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DB59" w14:textId="77777777" w:rsidR="00904357" w:rsidRDefault="00904357" w:rsidP="00117AD2">
      <w:pPr>
        <w:spacing w:after="0" w:line="240" w:lineRule="auto"/>
      </w:pPr>
      <w:r>
        <w:separator/>
      </w:r>
    </w:p>
  </w:endnote>
  <w:endnote w:type="continuationSeparator" w:id="0">
    <w:p w14:paraId="5181EFE3" w14:textId="77777777" w:rsidR="00904357" w:rsidRDefault="00904357" w:rsidP="0011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8B10" w14:textId="77777777" w:rsidR="00DB6D98" w:rsidRDefault="00DB6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B81B" w14:textId="4FEE1919" w:rsidR="008C5919" w:rsidRDefault="00DB6D98">
    <w:pPr>
      <w:pStyle w:val="Footer"/>
    </w:pPr>
    <w:r>
      <w:rPr>
        <w:noProof/>
      </w:rPr>
      <w:drawing>
        <wp:anchor distT="0" distB="0" distL="114300" distR="114300" simplePos="0" relativeHeight="251659264" behindDoc="1" locked="0" layoutInCell="1" allowOverlap="1" wp14:anchorId="4EC6E776" wp14:editId="2A685A56">
          <wp:simplePos x="0" y="0"/>
          <wp:positionH relativeFrom="column">
            <wp:posOffset>4229100</wp:posOffset>
          </wp:positionH>
          <wp:positionV relativeFrom="paragraph">
            <wp:posOffset>-219710</wp:posOffset>
          </wp:positionV>
          <wp:extent cx="2203809" cy="7037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Horizontal-Logo-R.png"/>
                  <pic:cNvPicPr/>
                </pic:nvPicPr>
                <pic:blipFill>
                  <a:blip r:embed="rId1">
                    <a:extLst>
                      <a:ext uri="{28A0092B-C50C-407E-A947-70E740481C1C}">
                        <a14:useLocalDpi xmlns:a14="http://schemas.microsoft.com/office/drawing/2010/main" val="0"/>
                      </a:ext>
                    </a:extLst>
                  </a:blip>
                  <a:stretch>
                    <a:fillRect/>
                  </a:stretch>
                </pic:blipFill>
                <pic:spPr>
                  <a:xfrm>
                    <a:off x="0" y="0"/>
                    <a:ext cx="2203809" cy="70371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46AB349D" wp14:editId="18A1033C">
              <wp:simplePos x="0" y="0"/>
              <wp:positionH relativeFrom="column">
                <wp:posOffset>-695325</wp:posOffset>
              </wp:positionH>
              <wp:positionV relativeFrom="paragraph">
                <wp:posOffset>-143510</wp:posOffset>
              </wp:positionV>
              <wp:extent cx="7362825" cy="552450"/>
              <wp:effectExtent l="0" t="0" r="9525" b="0"/>
              <wp:wrapNone/>
              <wp:docPr id="2" name="Rectangle 2"/>
              <wp:cNvGraphicFramePr/>
              <a:graphic xmlns:a="http://schemas.openxmlformats.org/drawingml/2006/main">
                <a:graphicData uri="http://schemas.microsoft.com/office/word/2010/wordprocessingShape">
                  <wps:wsp>
                    <wps:cNvSpPr/>
                    <wps:spPr>
                      <a:xfrm>
                        <a:off x="0" y="0"/>
                        <a:ext cx="7362825" cy="552450"/>
                      </a:xfrm>
                      <a:prstGeom prst="rect">
                        <a:avLst/>
                      </a:prstGeom>
                      <a:solidFill>
                        <a:srgbClr val="008C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C9CBA0" id="Rectangle 2" o:spid="_x0000_s1026" style="position:absolute;margin-left:-54.75pt;margin-top:-11.3pt;width:579.75pt;height:43.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" fillcolor="#008c95" stroked="f" strokeweight="2pt"/>
          </w:pict>
        </mc:Fallback>
      </mc:AlternateContent>
    </w:r>
    <w:r w:rsidR="008C5919">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D8AE" w14:textId="77777777" w:rsidR="00DB6D98" w:rsidRDefault="00DB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7B25" w14:textId="77777777" w:rsidR="00904357" w:rsidRDefault="00904357" w:rsidP="00117AD2">
      <w:pPr>
        <w:spacing w:after="0" w:line="240" w:lineRule="auto"/>
      </w:pPr>
      <w:r>
        <w:separator/>
      </w:r>
    </w:p>
  </w:footnote>
  <w:footnote w:type="continuationSeparator" w:id="0">
    <w:p w14:paraId="0F58793C" w14:textId="77777777" w:rsidR="00904357" w:rsidRDefault="00904357" w:rsidP="0011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16EA" w14:textId="77777777" w:rsidR="00DB6D98" w:rsidRDefault="00DB6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0E85" w14:textId="77777777" w:rsidR="00DB6D98" w:rsidRDefault="00DB6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D82F" w14:textId="77777777" w:rsidR="00DB6D98" w:rsidRDefault="00DB6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61771"/>
    <w:multiLevelType w:val="hybridMultilevel"/>
    <w:tmpl w:val="DE9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F3040"/>
    <w:multiLevelType w:val="hybridMultilevel"/>
    <w:tmpl w:val="6B6E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D2"/>
    <w:rsid w:val="00117AD2"/>
    <w:rsid w:val="002C5835"/>
    <w:rsid w:val="002C5D2A"/>
    <w:rsid w:val="002F47DE"/>
    <w:rsid w:val="00307FC2"/>
    <w:rsid w:val="003F2523"/>
    <w:rsid w:val="00611121"/>
    <w:rsid w:val="00751DF8"/>
    <w:rsid w:val="007835EA"/>
    <w:rsid w:val="00790402"/>
    <w:rsid w:val="007948CF"/>
    <w:rsid w:val="00825239"/>
    <w:rsid w:val="00854B32"/>
    <w:rsid w:val="008C5919"/>
    <w:rsid w:val="008E145C"/>
    <w:rsid w:val="00904357"/>
    <w:rsid w:val="009052B0"/>
    <w:rsid w:val="009962A0"/>
    <w:rsid w:val="00A84842"/>
    <w:rsid w:val="00AB2B84"/>
    <w:rsid w:val="00B371BA"/>
    <w:rsid w:val="00B45CD1"/>
    <w:rsid w:val="00BE6B06"/>
    <w:rsid w:val="00C665C6"/>
    <w:rsid w:val="00DB6D98"/>
    <w:rsid w:val="00E81FE2"/>
    <w:rsid w:val="00F53679"/>
    <w:rsid w:val="00FA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2FB816"/>
  <w15:docId w15:val="{CA9CC8CF-E4B5-4443-872D-9130D53B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D2"/>
  </w:style>
  <w:style w:type="paragraph" w:styleId="Footer">
    <w:name w:val="footer"/>
    <w:basedOn w:val="Normal"/>
    <w:link w:val="FooterChar"/>
    <w:uiPriority w:val="99"/>
    <w:unhideWhenUsed/>
    <w:rsid w:val="0011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D2"/>
  </w:style>
  <w:style w:type="paragraph" w:styleId="BalloonText">
    <w:name w:val="Balloon Text"/>
    <w:basedOn w:val="Normal"/>
    <w:link w:val="BalloonTextChar"/>
    <w:uiPriority w:val="99"/>
    <w:semiHidden/>
    <w:unhideWhenUsed/>
    <w:rsid w:val="00117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D2"/>
    <w:rPr>
      <w:rFonts w:ascii="Tahoma" w:hAnsi="Tahoma" w:cs="Tahoma"/>
      <w:sz w:val="16"/>
      <w:szCs w:val="16"/>
    </w:rPr>
  </w:style>
  <w:style w:type="paragraph" w:styleId="NoSpacing">
    <w:name w:val="No Spacing"/>
    <w:uiPriority w:val="1"/>
    <w:qFormat/>
    <w:rsid w:val="00B371BA"/>
    <w:pPr>
      <w:spacing w:after="0" w:line="240" w:lineRule="auto"/>
    </w:pPr>
  </w:style>
  <w:style w:type="paragraph" w:styleId="ListParagraph">
    <w:name w:val="List Paragraph"/>
    <w:basedOn w:val="Normal"/>
    <w:uiPriority w:val="34"/>
    <w:qFormat/>
    <w:rsid w:val="002C5D2A"/>
    <w:pPr>
      <w:ind w:left="720"/>
      <w:contextualSpacing/>
    </w:pPr>
  </w:style>
  <w:style w:type="character" w:styleId="Hyperlink">
    <w:name w:val="Hyperlink"/>
    <w:basedOn w:val="DefaultParagraphFont"/>
    <w:uiPriority w:val="99"/>
    <w:unhideWhenUsed/>
    <w:rsid w:val="009052B0"/>
    <w:rPr>
      <w:color w:val="0000FF" w:themeColor="hyperlink"/>
      <w:u w:val="single"/>
    </w:rPr>
  </w:style>
  <w:style w:type="character" w:customStyle="1" w:styleId="UnresolvedMention">
    <w:name w:val="Unresolved Mention"/>
    <w:basedOn w:val="DefaultParagraphFont"/>
    <w:uiPriority w:val="99"/>
    <w:semiHidden/>
    <w:unhideWhenUsed/>
    <w:rsid w:val="00905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medicaljournal.com/content/78/4/255.full" TargetMode="External"/><Relationship Id="rId18" Type="http://schemas.openxmlformats.org/officeDocument/2006/relationships/hyperlink" Target="https://www.northcarolinahealthnews.org/2017/02/20/mapping-social-determinants-proves-positive-rx-charlottes-underserve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watch?v=Xu-t33RZMLs" TargetMode="External"/><Relationship Id="rId7" Type="http://schemas.openxmlformats.org/officeDocument/2006/relationships/webSettings" Target="webSettings.xml"/><Relationship Id="rId12" Type="http://schemas.openxmlformats.org/officeDocument/2006/relationships/hyperlink" Target="https://www.charlotteobserver.com/living/health-family/article123182749.html" TargetMode="External"/><Relationship Id="rId17" Type="http://schemas.openxmlformats.org/officeDocument/2006/relationships/hyperlink" Target="https://www.independenttribune.com/news/chs-launches-community-resource-hub/article_b98a3fce-0852-11e8-b02d-77ac768abdb8.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althitanalytics.com/features/using-health-it-to-meet-medicaid-population-health-socioeconomic-needs" TargetMode="External"/><Relationship Id="rId20" Type="http://schemas.openxmlformats.org/officeDocument/2006/relationships/hyperlink" Target="http://blogs.carolinas.org/dailydose/2018/06/07/an-inside-look-at-community-healt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news.com/news/healthiest-communities/articles/2018-11-23/dr-alisahah-cole-of-atrium-health-a-quadruple-minority-tackling-community-health" TargetMode="External"/><Relationship Id="rId24" Type="http://schemas.openxmlformats.org/officeDocument/2006/relationships/hyperlink" Target="https://vimeo.com/276531703"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ealthitanalytics.com/features/combating-chronic-disease-through-the-social-determinants-of-health" TargetMode="External"/><Relationship Id="rId23" Type="http://schemas.openxmlformats.org/officeDocument/2006/relationships/hyperlink" Target="https://www.wcnc.com/article/news/community/atrium-health-university-offering-free-meals-to-kids-during-summer/275-566779360"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prnewswire.com/news-releases/renaissance-west-community-initiative-receives-national-build-health-challenge-grant-300531950.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dernhealthcare.com/article/20181124/NEWS/181129980" TargetMode="External"/><Relationship Id="rId22" Type="http://schemas.openxmlformats.org/officeDocument/2006/relationships/hyperlink" Target="https://vimeo.com/238445828"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949D823B2D644B80C0EFD25D998F0" ma:contentTypeVersion="8" ma:contentTypeDescription="Create a new document." ma:contentTypeScope="" ma:versionID="8611c9fd3142bc01f972d70d386230bf">
  <xsd:schema xmlns:xsd="http://www.w3.org/2001/XMLSchema" xmlns:xs="http://www.w3.org/2001/XMLSchema" xmlns:p="http://schemas.microsoft.com/office/2006/metadata/properties" xmlns:ns2="898c35fe-9138-44e2-bca7-f1f7aec75171" xmlns:ns3="b9776f40-0820-414a-a293-1f7ea504baab" targetNamespace="http://schemas.microsoft.com/office/2006/metadata/properties" ma:root="true" ma:fieldsID="4434fd930a323aa86c2d5dfde3734a55" ns2:_="" ns3:_="">
    <xsd:import namespace="898c35fe-9138-44e2-bca7-f1f7aec75171"/>
    <xsd:import namespace="b9776f40-0820-414a-a293-1f7ea504ba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5fe-9138-44e2-bca7-f1f7aec7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6f40-0820-414a-a293-1f7ea504ba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7983D-74A3-48C9-ACCF-0913986F2582}">
  <ds:schemaRefs>
    <ds:schemaRef ds:uri="http://schemas.microsoft.com/office/infopath/2007/PartnerControls"/>
    <ds:schemaRef ds:uri="http://purl.org/dc/elements/1.1/"/>
    <ds:schemaRef ds:uri="http://schemas.microsoft.com/office/2006/metadata/properties"/>
    <ds:schemaRef ds:uri="898c35fe-9138-44e2-bca7-f1f7aec75171"/>
    <ds:schemaRef ds:uri="b9776f40-0820-414a-a293-1f7ea504baab"/>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CC8458B-E3F2-43F7-99F3-4C6E3C90BBEB}">
  <ds:schemaRefs>
    <ds:schemaRef ds:uri="http://schemas.microsoft.com/sharepoint/v3/contenttype/forms"/>
  </ds:schemaRefs>
</ds:datastoreItem>
</file>

<file path=customXml/itemProps3.xml><?xml version="1.0" encoding="utf-8"?>
<ds:datastoreItem xmlns:ds="http://schemas.openxmlformats.org/officeDocument/2006/customXml" ds:itemID="{385F4477-AF0B-4C06-85BC-1E05F9A80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5fe-9138-44e2-bca7-f1f7aec75171"/>
    <ds:schemaRef ds:uri="b9776f40-0820-414a-a293-1f7ea504b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Carolinas Healthcare System</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McDonough, Carolyn S</dc:creator>
  <cp:lastModifiedBy>Stamie Despo</cp:lastModifiedBy>
  <cp:revision>2</cp:revision>
  <cp:lastPrinted>2018-07-24T15:29:00Z</cp:lastPrinted>
  <dcterms:created xsi:type="dcterms:W3CDTF">2019-04-17T12:37:00Z</dcterms:created>
  <dcterms:modified xsi:type="dcterms:W3CDTF">2019-04-17T12:37:00Z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0x010100C99949D823B2D644B80C0EFD25D998F0</vt:lpwstr>
  </property>
  <property fmtid="{D5CDD505-2E9C-101B-9397-08002B2CF9AE}" pid="3" name="FileLeafRef">
    <vt:lpwstr>CHS-WordTemplate-One.docx</vt:lpwstr>
  </property>
  <property fmtid="{D5CDD505-2E9C-101B-9397-08002B2CF9AE}" pid="4" name="source_item_id">
    <vt:lpwstr>75</vt:lpwstr>
  </property>
  <property fmtid="{D5CDD505-2E9C-101B-9397-08002B2CF9AE}" pid="5" name="Created By">
    <vt:lpwstr>CAROLINAS\mmorga06</vt:lpwstr>
  </property>
  <property fmtid="{D5CDD505-2E9C-101B-9397-08002B2CF9AE}" pid="6" name="Modified By">
    <vt:lpwstr>CAROLINAS\lhenry09</vt:lpwstr>
  </property>
</Properties>
</file>